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B921F" w14:textId="77777777" w:rsidR="00764AF9" w:rsidRPr="006E48A6" w:rsidRDefault="00702D2F" w:rsidP="00764AF9">
      <w:pPr>
        <w:autoSpaceDE w:val="0"/>
        <w:autoSpaceDN w:val="0"/>
        <w:adjustRightInd w:val="0"/>
        <w:spacing w:before="120" w:after="120" w:line="288" w:lineRule="auto"/>
        <w:ind w:left="1440" w:hanging="1440"/>
        <w:jc w:val="center"/>
        <w:rPr>
          <w:rFonts w:ascii="Calibri" w:hAnsi="Calibri"/>
          <w:b/>
        </w:rPr>
      </w:pPr>
      <w:r w:rsidRPr="006E48A6">
        <w:rPr>
          <w:rFonts w:ascii="Calibri" w:hAnsi="Calibri"/>
          <w:b/>
        </w:rPr>
        <w:t>Schedule 4</w:t>
      </w:r>
      <w:r w:rsidRPr="006E48A6">
        <w:rPr>
          <w:rFonts w:ascii="Calibri" w:hAnsi="Calibri"/>
          <w:b/>
        </w:rPr>
        <w:tab/>
      </w:r>
    </w:p>
    <w:p w14:paraId="008166F0" w14:textId="77777777" w:rsidR="00D3787E" w:rsidRPr="006E48A6" w:rsidRDefault="00D3787E" w:rsidP="00764AF9">
      <w:pPr>
        <w:autoSpaceDE w:val="0"/>
        <w:autoSpaceDN w:val="0"/>
        <w:adjustRightInd w:val="0"/>
        <w:spacing w:before="120" w:after="120" w:line="288" w:lineRule="auto"/>
        <w:ind w:left="1440" w:hanging="1440"/>
        <w:jc w:val="center"/>
        <w:rPr>
          <w:rFonts w:ascii="Calibri" w:hAnsi="Calibri"/>
          <w:b/>
        </w:rPr>
      </w:pPr>
      <w:r w:rsidRPr="006E48A6">
        <w:rPr>
          <w:rFonts w:ascii="Calibri" w:hAnsi="Calibri"/>
          <w:b/>
        </w:rPr>
        <w:t>Price</w:t>
      </w:r>
      <w:r w:rsidR="00AF4583" w:rsidRPr="006E48A6">
        <w:rPr>
          <w:rFonts w:ascii="Calibri" w:hAnsi="Calibri"/>
          <w:b/>
        </w:rPr>
        <w:t xml:space="preserve"> and Payment</w:t>
      </w:r>
    </w:p>
    <w:p w14:paraId="7F56B716" w14:textId="77777777" w:rsidR="00AF4583" w:rsidRPr="006E48A6" w:rsidRDefault="00AF4583" w:rsidP="00764AF9">
      <w:pPr>
        <w:numPr>
          <w:ilvl w:val="0"/>
          <w:numId w:val="12"/>
        </w:numPr>
        <w:spacing w:after="200" w:line="276" w:lineRule="auto"/>
        <w:ind w:left="426" w:hanging="426"/>
        <w:rPr>
          <w:rFonts w:ascii="Calibri" w:hAnsi="Calibri" w:cs="Calibri"/>
          <w:bCs w:val="0"/>
        </w:rPr>
      </w:pPr>
      <w:r w:rsidRPr="006E48A6">
        <w:rPr>
          <w:rFonts w:ascii="Calibri" w:hAnsi="Calibri" w:cs="Calibri"/>
          <w:bCs w:val="0"/>
        </w:rPr>
        <w:t>Price</w:t>
      </w:r>
    </w:p>
    <w:p w14:paraId="3CBAC626" w14:textId="39E339BD" w:rsidR="00AF4583" w:rsidRPr="006E48A6" w:rsidRDefault="00764AF9" w:rsidP="00A87BE4">
      <w:pPr>
        <w:spacing w:after="200" w:line="276" w:lineRule="auto"/>
        <w:ind w:left="709" w:hanging="709"/>
        <w:rPr>
          <w:rFonts w:ascii="Calibri" w:hAnsi="Calibri" w:cs="Calibri"/>
          <w:bCs w:val="0"/>
        </w:rPr>
      </w:pPr>
      <w:r w:rsidRPr="006E48A6">
        <w:rPr>
          <w:rFonts w:ascii="Calibri" w:hAnsi="Calibri" w:cs="Calibri"/>
          <w:bCs w:val="0"/>
        </w:rPr>
        <w:t>1.1</w:t>
      </w:r>
      <w:r w:rsidRPr="006E48A6">
        <w:rPr>
          <w:rFonts w:ascii="Calibri" w:hAnsi="Calibri" w:cs="Calibri"/>
          <w:bCs w:val="0"/>
        </w:rPr>
        <w:tab/>
      </w:r>
      <w:r w:rsidR="00AF4583" w:rsidRPr="006E48A6">
        <w:rPr>
          <w:rFonts w:ascii="Calibri" w:hAnsi="Calibri" w:cs="Calibri"/>
          <w:bCs w:val="0"/>
        </w:rPr>
        <w:t xml:space="preserve">The Price for each </w:t>
      </w:r>
      <w:r w:rsidR="004B14E8" w:rsidRPr="006E48A6">
        <w:rPr>
          <w:rFonts w:ascii="Calibri" w:hAnsi="Calibri" w:cs="Calibri"/>
          <w:bCs w:val="0"/>
        </w:rPr>
        <w:t xml:space="preserve">CPLI </w:t>
      </w:r>
      <w:r w:rsidR="00AF4583" w:rsidRPr="006E48A6">
        <w:rPr>
          <w:rFonts w:ascii="Calibri" w:hAnsi="Calibri" w:cs="Calibri"/>
          <w:bCs w:val="0"/>
        </w:rPr>
        <w:t xml:space="preserve">is the </w:t>
      </w:r>
      <w:r w:rsidR="00913D89" w:rsidRPr="006E48A6">
        <w:rPr>
          <w:rFonts w:ascii="Calibri" w:hAnsi="Calibri" w:cs="Calibri"/>
          <w:bCs w:val="0"/>
        </w:rPr>
        <w:t xml:space="preserve">applicable </w:t>
      </w:r>
      <w:r w:rsidR="00AF4583" w:rsidRPr="006E48A6">
        <w:rPr>
          <w:rFonts w:ascii="Calibri" w:hAnsi="Calibri" w:cs="Calibri"/>
          <w:bCs w:val="0"/>
        </w:rPr>
        <w:t>hourly rate in Annex A of this Schedule</w:t>
      </w:r>
      <w:r w:rsidR="00913D89" w:rsidRPr="006E48A6">
        <w:rPr>
          <w:rFonts w:ascii="Calibri" w:hAnsi="Calibri" w:cs="Calibri"/>
          <w:bCs w:val="0"/>
        </w:rPr>
        <w:t xml:space="preserve"> (or as otherwise agreed)</w:t>
      </w:r>
      <w:r w:rsidR="00AF4583" w:rsidRPr="006E48A6">
        <w:rPr>
          <w:rFonts w:ascii="Calibri" w:hAnsi="Calibri" w:cs="Calibri"/>
          <w:bCs w:val="0"/>
        </w:rPr>
        <w:t xml:space="preserve"> and shall be fully inclusive of all charges and costs necessary for the delivery of the </w:t>
      </w:r>
      <w:r w:rsidR="004C2735" w:rsidRPr="006E48A6">
        <w:rPr>
          <w:rFonts w:ascii="Calibri" w:hAnsi="Calibri" w:cs="Calibri"/>
          <w:bCs w:val="0"/>
        </w:rPr>
        <w:t>S</w:t>
      </w:r>
      <w:r w:rsidR="00AF4583" w:rsidRPr="006E48A6">
        <w:rPr>
          <w:rFonts w:ascii="Calibri" w:hAnsi="Calibri" w:cs="Calibri"/>
          <w:bCs w:val="0"/>
        </w:rPr>
        <w:t>ervices including but not limited to recruitment, training, supervision, management, payroll, administration, travel time, mileage and subsistence and employee remuneration including weekend, evening and bank holiday allowances.</w:t>
      </w:r>
    </w:p>
    <w:p w14:paraId="64506842" w14:textId="77777777" w:rsidR="00AF4583" w:rsidRPr="006E48A6" w:rsidRDefault="00764AF9" w:rsidP="00A87BE4">
      <w:pPr>
        <w:spacing w:after="200" w:line="276" w:lineRule="auto"/>
        <w:ind w:left="709" w:hanging="709"/>
        <w:rPr>
          <w:rFonts w:ascii="Calibri" w:hAnsi="Calibri" w:cs="Calibri"/>
          <w:bCs w:val="0"/>
        </w:rPr>
      </w:pPr>
      <w:r w:rsidRPr="006E48A6">
        <w:rPr>
          <w:rFonts w:ascii="Calibri" w:hAnsi="Calibri" w:cs="Calibri"/>
          <w:bCs w:val="0"/>
        </w:rPr>
        <w:t>1.2</w:t>
      </w:r>
      <w:r w:rsidRPr="006E48A6">
        <w:rPr>
          <w:rFonts w:ascii="Calibri" w:hAnsi="Calibri" w:cs="Calibri"/>
          <w:bCs w:val="0"/>
        </w:rPr>
        <w:tab/>
      </w:r>
      <w:r w:rsidR="00AF4583" w:rsidRPr="006E48A6">
        <w:rPr>
          <w:rFonts w:ascii="Calibri" w:hAnsi="Calibri" w:cs="Calibri"/>
          <w:bCs w:val="0"/>
        </w:rPr>
        <w:t>The Price will remain fixed except for the following circumstances:</w:t>
      </w:r>
    </w:p>
    <w:p w14:paraId="7BBC9E9D" w14:textId="1ACC0D65" w:rsidR="00AF4583" w:rsidRPr="006E48A6" w:rsidRDefault="00AF4583" w:rsidP="00A87BE4">
      <w:pPr>
        <w:numPr>
          <w:ilvl w:val="2"/>
          <w:numId w:val="13"/>
        </w:numPr>
        <w:spacing w:after="200" w:line="276" w:lineRule="auto"/>
        <w:ind w:left="1560" w:hanging="709"/>
        <w:rPr>
          <w:rFonts w:ascii="Calibri" w:hAnsi="Calibri" w:cs="Calibri"/>
          <w:bCs w:val="0"/>
        </w:rPr>
      </w:pPr>
      <w:r w:rsidRPr="006E48A6">
        <w:rPr>
          <w:rFonts w:ascii="Calibri" w:hAnsi="Calibri" w:cs="Calibri"/>
          <w:bCs w:val="0"/>
        </w:rPr>
        <w:t xml:space="preserve">Any change to the Price agreed by the Parties pursuant to a Variation under Clause </w:t>
      </w:r>
      <w:r w:rsidR="00505D7E" w:rsidRPr="006E48A6">
        <w:rPr>
          <w:rFonts w:ascii="Calibri" w:hAnsi="Calibri" w:cs="Calibri"/>
          <w:bCs w:val="0"/>
        </w:rPr>
        <w:t>30</w:t>
      </w:r>
      <w:r w:rsidR="00B62559" w:rsidRPr="006E48A6">
        <w:rPr>
          <w:rFonts w:ascii="Calibri" w:hAnsi="Calibri" w:cs="Calibri"/>
          <w:bCs w:val="0"/>
        </w:rPr>
        <w:t xml:space="preserve"> </w:t>
      </w:r>
      <w:r w:rsidRPr="006E48A6">
        <w:rPr>
          <w:rFonts w:ascii="Calibri" w:hAnsi="Calibri" w:cs="Calibri"/>
          <w:bCs w:val="0"/>
        </w:rPr>
        <w:t>following a review of costs;</w:t>
      </w:r>
    </w:p>
    <w:p w14:paraId="0E1DE9CB" w14:textId="77777777" w:rsidR="00AF4583" w:rsidRPr="006E48A6" w:rsidRDefault="00A87BE4" w:rsidP="00A87BE4">
      <w:pPr>
        <w:numPr>
          <w:ilvl w:val="2"/>
          <w:numId w:val="13"/>
        </w:numPr>
        <w:spacing w:after="200" w:line="276" w:lineRule="auto"/>
        <w:ind w:left="1418" w:hanging="567"/>
        <w:rPr>
          <w:rFonts w:ascii="Calibri" w:hAnsi="Calibri" w:cs="Calibri"/>
          <w:bCs w:val="0"/>
        </w:rPr>
      </w:pPr>
      <w:r w:rsidRPr="006E48A6">
        <w:rPr>
          <w:rFonts w:ascii="Calibri" w:hAnsi="Calibri" w:cs="Calibri"/>
          <w:bCs w:val="0"/>
        </w:rPr>
        <w:t xml:space="preserve"> </w:t>
      </w:r>
      <w:r w:rsidR="00AF4583" w:rsidRPr="006E48A6">
        <w:rPr>
          <w:rFonts w:ascii="Calibri" w:hAnsi="Calibri" w:cs="Calibri"/>
          <w:bCs w:val="0"/>
        </w:rPr>
        <w:t>Any change to the Price agreed by the Parties pursuant to statutory changes.</w:t>
      </w:r>
    </w:p>
    <w:p w14:paraId="2C9ED4DC" w14:textId="3DCA6DD3" w:rsidR="00531523" w:rsidRPr="006E48A6" w:rsidRDefault="00764AF9" w:rsidP="00DB4E8E">
      <w:pPr>
        <w:spacing w:after="200" w:line="276" w:lineRule="auto"/>
        <w:ind w:left="709" w:hanging="709"/>
        <w:rPr>
          <w:rFonts w:ascii="Calibri" w:hAnsi="Calibri" w:cs="Calibri"/>
          <w:bCs w:val="0"/>
        </w:rPr>
      </w:pPr>
      <w:r w:rsidRPr="006E48A6">
        <w:rPr>
          <w:rFonts w:ascii="Calibri" w:hAnsi="Calibri" w:cs="Calibri"/>
          <w:bCs w:val="0"/>
        </w:rPr>
        <w:t>1.3</w:t>
      </w:r>
      <w:r w:rsidRPr="006E48A6">
        <w:rPr>
          <w:rFonts w:ascii="Calibri" w:hAnsi="Calibri" w:cs="Calibri"/>
          <w:bCs w:val="0"/>
        </w:rPr>
        <w:tab/>
      </w:r>
      <w:r w:rsidR="00182353" w:rsidRPr="006E48A6">
        <w:rPr>
          <w:rFonts w:ascii="Calibri" w:hAnsi="Calibri" w:cs="Calibri"/>
          <w:bCs w:val="0"/>
        </w:rPr>
        <w:t>P</w:t>
      </w:r>
      <w:r w:rsidR="00AF4583" w:rsidRPr="006E48A6">
        <w:rPr>
          <w:rFonts w:ascii="Calibri" w:hAnsi="Calibri" w:cs="Calibri"/>
          <w:bCs w:val="0"/>
        </w:rPr>
        <w:t>art-hours</w:t>
      </w:r>
      <w:r w:rsidR="00182353" w:rsidRPr="006E48A6">
        <w:rPr>
          <w:rFonts w:ascii="Calibri" w:hAnsi="Calibri" w:cs="Calibri"/>
          <w:bCs w:val="0"/>
        </w:rPr>
        <w:t xml:space="preserve"> will be</w:t>
      </w:r>
      <w:r w:rsidR="002F7140" w:rsidRPr="006E48A6">
        <w:rPr>
          <w:rFonts w:ascii="Calibri" w:hAnsi="Calibri" w:cs="Calibri"/>
          <w:bCs w:val="0"/>
        </w:rPr>
        <w:t xml:space="preserve"> rounded up</w:t>
      </w:r>
      <w:r w:rsidR="00AF4583" w:rsidRPr="006E48A6">
        <w:rPr>
          <w:rFonts w:ascii="Calibri" w:hAnsi="Calibri" w:cs="Calibri"/>
          <w:bCs w:val="0"/>
        </w:rPr>
        <w:t xml:space="preserve"> in </w:t>
      </w:r>
      <w:r w:rsidR="00E03121" w:rsidRPr="006E48A6">
        <w:rPr>
          <w:rFonts w:ascii="Calibri" w:hAnsi="Calibri" w:cs="Calibri"/>
          <w:bCs w:val="0"/>
        </w:rPr>
        <w:t>15</w:t>
      </w:r>
      <w:r w:rsidR="00E03121" w:rsidRPr="006E48A6">
        <w:rPr>
          <w:rFonts w:ascii="Calibri" w:hAnsi="Calibri" w:cs="Calibri"/>
          <w:bCs w:val="0"/>
          <w:color w:val="FF0000"/>
        </w:rPr>
        <w:t xml:space="preserve"> </w:t>
      </w:r>
      <w:r w:rsidR="00AF4583" w:rsidRPr="006E48A6">
        <w:rPr>
          <w:rFonts w:ascii="Calibri" w:hAnsi="Calibri" w:cs="Calibri"/>
          <w:bCs w:val="0"/>
        </w:rPr>
        <w:t>minute</w:t>
      </w:r>
      <w:r w:rsidR="00E51F41" w:rsidRPr="006E48A6">
        <w:rPr>
          <w:rFonts w:ascii="Calibri" w:hAnsi="Calibri" w:cs="Calibri"/>
          <w:bCs w:val="0"/>
        </w:rPr>
        <w:t>s</w:t>
      </w:r>
      <w:r w:rsidR="00AF4583" w:rsidRPr="006E48A6">
        <w:rPr>
          <w:rFonts w:ascii="Calibri" w:hAnsi="Calibri" w:cs="Calibri"/>
          <w:bCs w:val="0"/>
        </w:rPr>
        <w:t xml:space="preserve"> increments </w:t>
      </w:r>
      <w:r w:rsidR="00182353" w:rsidRPr="006E48A6">
        <w:rPr>
          <w:rFonts w:ascii="Calibri" w:hAnsi="Calibri" w:cs="Calibri"/>
          <w:bCs w:val="0"/>
        </w:rPr>
        <w:t>and a</w:t>
      </w:r>
      <w:r w:rsidR="00AF4583" w:rsidRPr="006E48A6">
        <w:rPr>
          <w:rFonts w:ascii="Calibri" w:hAnsi="Calibri" w:cs="Calibri"/>
          <w:bCs w:val="0"/>
        </w:rPr>
        <w:t xml:space="preserve"> pro-rata of the Price</w:t>
      </w:r>
      <w:r w:rsidR="00531523" w:rsidRPr="006E48A6">
        <w:rPr>
          <w:rFonts w:ascii="Calibri" w:hAnsi="Calibri" w:cs="Calibri"/>
          <w:bCs w:val="0"/>
        </w:rPr>
        <w:t>.</w:t>
      </w:r>
    </w:p>
    <w:p w14:paraId="6458B3AB" w14:textId="69D802A8" w:rsidR="00AF4583" w:rsidRPr="006E48A6" w:rsidRDefault="00BE77CF" w:rsidP="00BE77CF">
      <w:pPr>
        <w:spacing w:after="200" w:line="276" w:lineRule="auto"/>
        <w:ind w:left="709" w:hanging="709"/>
        <w:rPr>
          <w:rFonts w:ascii="Calibri" w:hAnsi="Calibri" w:cs="Calibri"/>
          <w:bCs w:val="0"/>
        </w:rPr>
      </w:pPr>
      <w:r w:rsidRPr="006E48A6">
        <w:rPr>
          <w:rFonts w:ascii="Calibri" w:hAnsi="Calibri" w:cs="Calibri"/>
          <w:bCs w:val="0"/>
        </w:rPr>
        <w:t>2.</w:t>
      </w:r>
      <w:r w:rsidRPr="006E48A6">
        <w:rPr>
          <w:rFonts w:ascii="Calibri" w:hAnsi="Calibri" w:cs="Calibri"/>
          <w:bCs w:val="0"/>
        </w:rPr>
        <w:tab/>
      </w:r>
      <w:r w:rsidR="00AF4583" w:rsidRPr="006E48A6">
        <w:rPr>
          <w:rFonts w:ascii="Calibri" w:hAnsi="Calibri" w:cs="Calibri"/>
          <w:bCs w:val="0"/>
        </w:rPr>
        <w:t>Amount To Be Paid</w:t>
      </w:r>
    </w:p>
    <w:p w14:paraId="39F1865B" w14:textId="2FEF0C26" w:rsidR="00AF4583" w:rsidRPr="006E48A6" w:rsidRDefault="00A87BE4" w:rsidP="00BE77CF">
      <w:pPr>
        <w:spacing w:after="200" w:line="276" w:lineRule="auto"/>
        <w:ind w:left="709" w:hanging="709"/>
        <w:rPr>
          <w:rFonts w:ascii="Calibri" w:hAnsi="Calibri" w:cs="Calibri"/>
          <w:bCs w:val="0"/>
        </w:rPr>
      </w:pPr>
      <w:r w:rsidRPr="006E48A6">
        <w:rPr>
          <w:rFonts w:ascii="Calibri" w:hAnsi="Calibri" w:cs="Calibri"/>
          <w:bCs w:val="0"/>
        </w:rPr>
        <w:t>2.1</w:t>
      </w:r>
      <w:r w:rsidRPr="006E48A6">
        <w:rPr>
          <w:rFonts w:ascii="Calibri" w:hAnsi="Calibri" w:cs="Calibri"/>
          <w:bCs w:val="0"/>
        </w:rPr>
        <w:tab/>
      </w:r>
      <w:r w:rsidR="00AF4583" w:rsidRPr="006E48A6">
        <w:rPr>
          <w:rFonts w:ascii="Calibri" w:hAnsi="Calibri" w:cs="Calibri"/>
          <w:bCs w:val="0"/>
        </w:rPr>
        <w:t xml:space="preserve">When calculating the number of hours where the number of hours is not a full hour, increments in periods of </w:t>
      </w:r>
      <w:r w:rsidR="000620BA" w:rsidRPr="006E48A6">
        <w:rPr>
          <w:rFonts w:ascii="Calibri" w:hAnsi="Calibri" w:cs="Calibri"/>
          <w:bCs w:val="0"/>
        </w:rPr>
        <w:t xml:space="preserve">15 </w:t>
      </w:r>
      <w:r w:rsidR="00AF4583" w:rsidRPr="006E48A6">
        <w:rPr>
          <w:rFonts w:ascii="Calibri" w:hAnsi="Calibri" w:cs="Calibri"/>
          <w:bCs w:val="0"/>
        </w:rPr>
        <w:t>minutes should be used.</w:t>
      </w:r>
    </w:p>
    <w:p w14:paraId="55C0902D" w14:textId="77777777" w:rsidR="00297C9F" w:rsidRPr="006E48A6" w:rsidRDefault="00297C9F" w:rsidP="00297C9F">
      <w:pPr>
        <w:spacing w:after="200" w:line="276" w:lineRule="auto"/>
        <w:ind w:left="709" w:hanging="709"/>
        <w:rPr>
          <w:rFonts w:ascii="Calibri" w:hAnsi="Calibri" w:cs="Calibri"/>
          <w:bCs w:val="0"/>
        </w:rPr>
      </w:pPr>
      <w:r w:rsidRPr="006E48A6">
        <w:rPr>
          <w:rFonts w:ascii="Calibri" w:hAnsi="Calibri" w:cs="Calibri"/>
          <w:bCs w:val="0"/>
        </w:rPr>
        <w:t>2.2</w:t>
      </w:r>
      <w:r w:rsidRPr="006E48A6">
        <w:rPr>
          <w:rFonts w:ascii="Calibri" w:hAnsi="Calibri" w:cs="Calibri"/>
          <w:bCs w:val="0"/>
        </w:rPr>
        <w:tab/>
        <w:t xml:space="preserve">There is a 20% tolerance (+/-) on the Commissioned Hours per week for each Service Users, which allows for a certain amount of flexibility in delivering the care. </w:t>
      </w:r>
    </w:p>
    <w:p w14:paraId="5768026E" w14:textId="7832A620" w:rsidR="00297C9F" w:rsidRPr="006E48A6" w:rsidRDefault="00297C9F" w:rsidP="00297C9F">
      <w:pPr>
        <w:spacing w:after="200" w:line="276" w:lineRule="auto"/>
        <w:ind w:left="709" w:hanging="709"/>
        <w:rPr>
          <w:rFonts w:ascii="Calibri" w:hAnsi="Calibri" w:cs="Calibri"/>
          <w:bCs w:val="0"/>
        </w:rPr>
      </w:pPr>
      <w:r w:rsidRPr="006E48A6">
        <w:rPr>
          <w:rFonts w:ascii="Calibri" w:hAnsi="Calibri" w:cs="Calibri"/>
          <w:bCs w:val="0"/>
        </w:rPr>
        <w:t>2.3</w:t>
      </w:r>
      <w:r w:rsidRPr="006E48A6">
        <w:rPr>
          <w:rFonts w:ascii="Calibri" w:hAnsi="Calibri" w:cs="Calibri"/>
          <w:bCs w:val="0"/>
        </w:rPr>
        <w:tab/>
        <w:t xml:space="preserve">Where a Service User requires an ambulance during a scheduled visit, and the </w:t>
      </w:r>
      <w:r w:rsidR="00E91385" w:rsidRPr="006E48A6">
        <w:rPr>
          <w:rFonts w:ascii="Calibri" w:hAnsi="Calibri" w:cs="Calibri"/>
          <w:bCs w:val="0"/>
        </w:rPr>
        <w:t>Care</w:t>
      </w:r>
      <w:r w:rsidRPr="006E48A6">
        <w:rPr>
          <w:rFonts w:ascii="Calibri" w:hAnsi="Calibri" w:cs="Calibri"/>
          <w:bCs w:val="0"/>
        </w:rPr>
        <w:t xml:space="preserve"> Worker is required to wait with them, the Council will pay up to </w:t>
      </w:r>
      <w:r w:rsidR="00895FAB" w:rsidRPr="006E48A6">
        <w:rPr>
          <w:rFonts w:ascii="Calibri" w:hAnsi="Calibri" w:cs="Calibri"/>
          <w:bCs w:val="0"/>
        </w:rPr>
        <w:t>6</w:t>
      </w:r>
      <w:r w:rsidRPr="006E48A6">
        <w:rPr>
          <w:rFonts w:ascii="Calibri" w:hAnsi="Calibri" w:cs="Calibri"/>
          <w:bCs w:val="0"/>
        </w:rPr>
        <w:t xml:space="preserve"> hours at the contracted hourly rate. The Provider should make all efforts to contact a family member or friend to wait with the Service User, so the Care </w:t>
      </w:r>
      <w:r w:rsidR="00E91385" w:rsidRPr="006E48A6">
        <w:rPr>
          <w:rFonts w:ascii="Calibri" w:hAnsi="Calibri" w:cs="Calibri"/>
          <w:bCs w:val="0"/>
        </w:rPr>
        <w:t>Worker</w:t>
      </w:r>
      <w:r w:rsidR="00552B61" w:rsidRPr="006E48A6">
        <w:rPr>
          <w:rFonts w:ascii="Calibri" w:hAnsi="Calibri" w:cs="Calibri"/>
          <w:bCs w:val="0"/>
        </w:rPr>
        <w:t xml:space="preserve"> </w:t>
      </w:r>
      <w:r w:rsidRPr="006E48A6">
        <w:rPr>
          <w:rFonts w:ascii="Calibri" w:hAnsi="Calibri" w:cs="Calibri"/>
          <w:bCs w:val="0"/>
        </w:rPr>
        <w:t xml:space="preserve">can attend their next visit. The Provider shall keep records of attempts to make contact, which shall be made available to the Council if requested. As soon as the </w:t>
      </w:r>
      <w:r w:rsidR="008D2EF6" w:rsidRPr="006E48A6">
        <w:rPr>
          <w:rFonts w:ascii="Calibri" w:hAnsi="Calibri" w:cs="Calibri"/>
          <w:bCs w:val="0"/>
        </w:rPr>
        <w:t>a</w:t>
      </w:r>
      <w:r w:rsidRPr="006E48A6">
        <w:rPr>
          <w:rFonts w:ascii="Calibri" w:hAnsi="Calibri" w:cs="Calibri"/>
          <w:bCs w:val="0"/>
        </w:rPr>
        <w:t>mbulance has arrived the Council will no longer pay the Provider for any time spent at the property. The additional time should be claimed as a one-off payment through the Supplier Portal and will not be treated as part of the 20% tolerance.</w:t>
      </w:r>
    </w:p>
    <w:p w14:paraId="749E3353" w14:textId="518A2F9F" w:rsidR="00297C9F" w:rsidRPr="006E48A6" w:rsidRDefault="00297C9F" w:rsidP="00297C9F">
      <w:pPr>
        <w:spacing w:after="200" w:line="276" w:lineRule="auto"/>
        <w:ind w:left="709" w:hanging="709"/>
        <w:rPr>
          <w:rFonts w:ascii="Calibri" w:hAnsi="Calibri" w:cs="Calibri"/>
          <w:bCs w:val="0"/>
        </w:rPr>
      </w:pPr>
      <w:r w:rsidRPr="006E48A6">
        <w:rPr>
          <w:rFonts w:ascii="Calibri" w:hAnsi="Calibri" w:cs="Calibri"/>
          <w:bCs w:val="0"/>
        </w:rPr>
        <w:t>2.4</w:t>
      </w:r>
      <w:r w:rsidRPr="006E48A6">
        <w:rPr>
          <w:rFonts w:ascii="Calibri" w:hAnsi="Calibri" w:cs="Calibri"/>
          <w:bCs w:val="0"/>
        </w:rPr>
        <w:tab/>
        <w:t xml:space="preserve">For each CPLI the Council will pay for: </w:t>
      </w:r>
    </w:p>
    <w:p w14:paraId="0FA6A014" w14:textId="081FDD19" w:rsidR="00297C9F" w:rsidRPr="006E48A6" w:rsidRDefault="00297C9F" w:rsidP="00037F67">
      <w:pPr>
        <w:spacing w:after="200" w:line="276" w:lineRule="auto"/>
        <w:ind w:left="1276" w:hanging="567"/>
        <w:rPr>
          <w:rFonts w:asciiTheme="minorHAnsi" w:hAnsiTheme="minorHAnsi" w:cstheme="minorHAnsi"/>
          <w:bCs w:val="0"/>
        </w:rPr>
      </w:pPr>
      <w:r w:rsidRPr="006E48A6">
        <w:rPr>
          <w:rFonts w:ascii="Calibri" w:hAnsi="Calibri" w:cs="Calibri"/>
          <w:bCs w:val="0"/>
        </w:rPr>
        <w:t xml:space="preserve">2.4.1  </w:t>
      </w:r>
      <w:r w:rsidRPr="006E48A6">
        <w:rPr>
          <w:rFonts w:ascii="Calibri" w:hAnsi="Calibri" w:cs="Calibri"/>
          <w:bCs w:val="0"/>
        </w:rPr>
        <w:tab/>
      </w:r>
      <w:commentRangeStart w:id="0"/>
      <w:r w:rsidR="006A5484">
        <w:rPr>
          <w:rFonts w:ascii="Calibri" w:hAnsi="Calibri" w:cs="Calibri"/>
          <w:bCs w:val="0"/>
        </w:rPr>
        <w:t xml:space="preserve">The </w:t>
      </w:r>
      <w:r w:rsidRPr="006E48A6">
        <w:rPr>
          <w:rFonts w:ascii="Calibri" w:hAnsi="Calibri" w:cs="Calibri"/>
          <w:bCs w:val="0"/>
        </w:rPr>
        <w:t xml:space="preserve">Council shall pay to the Service Provider an </w:t>
      </w:r>
      <w:r w:rsidRPr="006E48A6">
        <w:rPr>
          <w:rFonts w:asciiTheme="minorHAnsi" w:hAnsiTheme="minorHAnsi" w:cstheme="minorHAnsi"/>
          <w:bCs w:val="0"/>
        </w:rPr>
        <w:t xml:space="preserve">amount determined by the </w:t>
      </w:r>
      <w:commentRangeEnd w:id="0"/>
      <w:r w:rsidR="0089196D">
        <w:rPr>
          <w:rStyle w:val="CommentReference"/>
        </w:rPr>
        <w:commentReference w:id="0"/>
      </w:r>
      <w:r w:rsidRPr="006E48A6">
        <w:rPr>
          <w:rFonts w:asciiTheme="minorHAnsi" w:hAnsiTheme="minorHAnsi" w:cstheme="minorHAnsi"/>
          <w:bCs w:val="0"/>
        </w:rPr>
        <w:t>following:</w:t>
      </w:r>
    </w:p>
    <w:p w14:paraId="0657E7CD" w14:textId="09BBD8DC" w:rsidR="00297C9F" w:rsidRPr="006E48A6" w:rsidRDefault="00297C9F" w:rsidP="00297C9F">
      <w:pPr>
        <w:pStyle w:val="B4"/>
        <w:numPr>
          <w:ilvl w:val="3"/>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 xml:space="preserve">Delivered Hours multiplied by the </w:t>
      </w:r>
      <w:r w:rsidR="001718D8" w:rsidRPr="006E48A6">
        <w:rPr>
          <w:rFonts w:asciiTheme="minorHAnsi" w:hAnsiTheme="minorHAnsi" w:cstheme="minorHAnsi"/>
          <w:sz w:val="24"/>
        </w:rPr>
        <w:t>hourly rate</w:t>
      </w:r>
    </w:p>
    <w:p w14:paraId="40EAC6DA" w14:textId="64042C0C" w:rsidR="00297C9F" w:rsidRPr="006E48A6" w:rsidRDefault="00297C9F" w:rsidP="00297C9F">
      <w:pPr>
        <w:pStyle w:val="B4"/>
        <w:numPr>
          <w:ilvl w:val="3"/>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lastRenderedPageBreak/>
        <w:t>For unexpected cancellation of visits where 24 hours’ notice has not been provided and the cancelled visit is not the fourth (or more) consecutive visit to be cancelled, the Council shall pay the full price.</w:t>
      </w:r>
      <w:r w:rsidRPr="006E48A6">
        <w:rPr>
          <w:rFonts w:asciiTheme="minorHAnsi" w:hAnsiTheme="minorHAnsi" w:cstheme="minorHAnsi"/>
          <w:color w:val="FF0000"/>
          <w:sz w:val="24"/>
        </w:rPr>
        <w:t xml:space="preserve"> </w:t>
      </w:r>
      <w:r w:rsidRPr="006E48A6">
        <w:rPr>
          <w:rFonts w:asciiTheme="minorHAnsi" w:hAnsiTheme="minorHAnsi" w:cstheme="minorHAnsi"/>
          <w:sz w:val="24"/>
        </w:rPr>
        <w:t>If it is the second or third visit to be cancelled, the Provider shall notify</w:t>
      </w:r>
      <w:r w:rsidR="00895FAB" w:rsidRPr="006E48A6">
        <w:rPr>
          <w:rFonts w:asciiTheme="minorHAnsi" w:hAnsiTheme="minorHAnsi" w:cstheme="minorHAnsi"/>
          <w:sz w:val="24"/>
        </w:rPr>
        <w:t xml:space="preserve"> the Council’s</w:t>
      </w:r>
      <w:r w:rsidRPr="006E48A6">
        <w:rPr>
          <w:rFonts w:asciiTheme="minorHAnsi" w:hAnsiTheme="minorHAnsi" w:cstheme="minorHAnsi"/>
          <w:sz w:val="24"/>
        </w:rPr>
        <w:t xml:space="preserve"> </w:t>
      </w:r>
      <w:r w:rsidR="00C9192C" w:rsidRPr="006E48A6">
        <w:rPr>
          <w:rFonts w:asciiTheme="minorHAnsi" w:hAnsiTheme="minorHAnsi" w:cstheme="minorHAnsi"/>
          <w:sz w:val="24"/>
        </w:rPr>
        <w:t xml:space="preserve">Social Care </w:t>
      </w:r>
      <w:r w:rsidR="007D67BA" w:rsidRPr="006E48A6">
        <w:rPr>
          <w:rFonts w:asciiTheme="minorHAnsi" w:hAnsiTheme="minorHAnsi" w:cstheme="minorHAnsi"/>
          <w:sz w:val="24"/>
        </w:rPr>
        <w:t>Community Engagement Team</w:t>
      </w:r>
      <w:r w:rsidR="00C9192C" w:rsidRPr="006E48A6">
        <w:rPr>
          <w:rFonts w:asciiTheme="minorHAnsi" w:hAnsiTheme="minorHAnsi" w:cstheme="minorHAnsi"/>
          <w:sz w:val="24"/>
        </w:rPr>
        <w:t xml:space="preserve"> (</w:t>
      </w:r>
      <w:r w:rsidRPr="006E48A6">
        <w:rPr>
          <w:rFonts w:asciiTheme="minorHAnsi" w:hAnsiTheme="minorHAnsi" w:cstheme="minorHAnsi"/>
          <w:sz w:val="24"/>
        </w:rPr>
        <w:t>SCCE</w:t>
      </w:r>
      <w:r w:rsidR="00C9192C" w:rsidRPr="006E48A6">
        <w:rPr>
          <w:rFonts w:asciiTheme="minorHAnsi" w:hAnsiTheme="minorHAnsi" w:cstheme="minorHAnsi"/>
          <w:sz w:val="24"/>
        </w:rPr>
        <w:t>)</w:t>
      </w:r>
      <w:r w:rsidRPr="006E48A6">
        <w:rPr>
          <w:rFonts w:asciiTheme="minorHAnsi" w:hAnsiTheme="minorHAnsi" w:cstheme="minorHAnsi"/>
          <w:sz w:val="24"/>
        </w:rPr>
        <w:t xml:space="preserve"> immediately</w:t>
      </w:r>
      <w:r w:rsidR="007D67BA" w:rsidRPr="006E48A6">
        <w:rPr>
          <w:rFonts w:asciiTheme="minorHAnsi" w:hAnsiTheme="minorHAnsi" w:cstheme="minorHAnsi"/>
          <w:sz w:val="24"/>
        </w:rPr>
        <w:t xml:space="preserve"> on </w:t>
      </w:r>
      <w:r w:rsidR="00380F0C" w:rsidRPr="006E48A6">
        <w:rPr>
          <w:rFonts w:asciiTheme="minorHAnsi" w:hAnsiTheme="minorHAnsi" w:cstheme="minorHAnsi"/>
          <w:sz w:val="24"/>
        </w:rPr>
        <w:t>0344 800 8020</w:t>
      </w:r>
    </w:p>
    <w:p w14:paraId="46A1A485" w14:textId="77777777" w:rsidR="00297C9F" w:rsidRPr="006E48A6" w:rsidRDefault="00297C9F" w:rsidP="00297C9F">
      <w:pPr>
        <w:pStyle w:val="B4"/>
        <w:numPr>
          <w:ilvl w:val="3"/>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For Service Users who have been absent from the Service for:</w:t>
      </w:r>
    </w:p>
    <w:p w14:paraId="34871953" w14:textId="77777777" w:rsidR="00297C9F" w:rsidRPr="006E48A6" w:rsidRDefault="00297C9F" w:rsidP="00297C9F">
      <w:pPr>
        <w:pStyle w:val="B4"/>
        <w:numPr>
          <w:ilvl w:val="4"/>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7 days or less (or such longer period as agreed in writing by the social worker), Commissioned Hours for this period multiplied by the Price (this includes occasions where Service Users are in hospital or on holiday);</w:t>
      </w:r>
    </w:p>
    <w:p w14:paraId="1A0B13B8" w14:textId="575A0BE4" w:rsidR="00297C9F" w:rsidRPr="006E48A6" w:rsidRDefault="00297C9F" w:rsidP="00297C9F">
      <w:pPr>
        <w:pStyle w:val="B4"/>
        <w:numPr>
          <w:ilvl w:val="4"/>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for days 8-14 of an absence, 50% of the Commissioned Hours. (However, if this retainer is paid then the expectation is that the Provider will be available to promptly provide care to the Service User when they return home within a fortnight); and</w:t>
      </w:r>
    </w:p>
    <w:p w14:paraId="6C741735" w14:textId="177481F9" w:rsidR="007F084D" w:rsidRPr="006E48A6" w:rsidRDefault="00297C9F" w:rsidP="007F084D">
      <w:pPr>
        <w:pStyle w:val="B4"/>
        <w:numPr>
          <w:ilvl w:val="3"/>
          <w:numId w:val="9"/>
        </w:numPr>
        <w:spacing w:before="0" w:after="200" w:line="276" w:lineRule="auto"/>
        <w:jc w:val="left"/>
        <w:outlineLvl w:val="9"/>
        <w:rPr>
          <w:rFonts w:asciiTheme="minorHAnsi" w:hAnsiTheme="minorHAnsi" w:cstheme="minorHAnsi"/>
          <w:color w:val="000000" w:themeColor="text1"/>
          <w:sz w:val="24"/>
        </w:rPr>
      </w:pPr>
      <w:r w:rsidRPr="006E48A6">
        <w:rPr>
          <w:rFonts w:asciiTheme="minorHAnsi" w:hAnsiTheme="minorHAnsi" w:cstheme="minorHAnsi"/>
          <w:sz w:val="24"/>
        </w:rPr>
        <w:t xml:space="preserve">For Aborted Visits, the Council will provide full payment for the number of Aborted Visits or scheduled visits </w:t>
      </w:r>
      <w:r w:rsidRPr="006E48A6">
        <w:rPr>
          <w:rFonts w:asciiTheme="minorHAnsi" w:hAnsiTheme="minorHAnsi" w:cstheme="minorHAnsi"/>
          <w:color w:val="000000" w:themeColor="text1"/>
          <w:sz w:val="24"/>
        </w:rPr>
        <w:t>reduced in duration through individuals’ preference.</w:t>
      </w:r>
      <w:r w:rsidRPr="006E48A6">
        <w:rPr>
          <w:rFonts w:asciiTheme="minorHAnsi" w:hAnsiTheme="minorHAnsi" w:cstheme="minorHAnsi"/>
          <w:color w:val="FF0000"/>
          <w:sz w:val="24"/>
        </w:rPr>
        <w:t xml:space="preserve"> </w:t>
      </w:r>
      <w:r w:rsidRPr="006E48A6">
        <w:rPr>
          <w:rFonts w:asciiTheme="minorHAnsi" w:hAnsiTheme="minorHAnsi" w:cstheme="minorHAnsi"/>
          <w:color w:val="000000" w:themeColor="text1"/>
          <w:sz w:val="24"/>
        </w:rPr>
        <w:t>If it is the second or third visit to be aborted or reduced in duration through the individual’s preference, the Provider shall notify SCCE immediately; and</w:t>
      </w:r>
    </w:p>
    <w:p w14:paraId="4BE6D270" w14:textId="6D351561" w:rsidR="00297C9F" w:rsidRPr="006E48A6" w:rsidRDefault="00297C9F" w:rsidP="007F084D">
      <w:pPr>
        <w:pStyle w:val="B4"/>
        <w:numPr>
          <w:ilvl w:val="0"/>
          <w:numId w:val="0"/>
        </w:numPr>
        <w:spacing w:before="0" w:after="200" w:line="276" w:lineRule="auto"/>
        <w:ind w:left="2160" w:hanging="864"/>
        <w:jc w:val="left"/>
        <w:outlineLvl w:val="9"/>
        <w:rPr>
          <w:rFonts w:ascii="Calibri" w:hAnsi="Calibri" w:cs="Calibri"/>
          <w:sz w:val="24"/>
        </w:rPr>
      </w:pPr>
    </w:p>
    <w:p w14:paraId="7551B70C" w14:textId="77777777" w:rsidR="008131C6" w:rsidRPr="008C2EC0" w:rsidRDefault="008131C6" w:rsidP="008C2EC0">
      <w:pPr>
        <w:pStyle w:val="B4"/>
        <w:numPr>
          <w:ilvl w:val="0"/>
          <w:numId w:val="0"/>
        </w:numPr>
        <w:spacing w:before="0" w:after="200" w:line="276" w:lineRule="auto"/>
        <w:ind w:left="709" w:hanging="709"/>
        <w:jc w:val="left"/>
        <w:outlineLvl w:val="9"/>
        <w:rPr>
          <w:rFonts w:ascii="Calibri" w:hAnsi="Calibri" w:cs="Calibri"/>
          <w:sz w:val="24"/>
        </w:rPr>
      </w:pPr>
    </w:p>
    <w:p w14:paraId="4F24FB2C" w14:textId="5DD10540" w:rsidR="00AF4583" w:rsidRPr="006E48A6" w:rsidRDefault="00297C9F" w:rsidP="00297C9F">
      <w:pPr>
        <w:spacing w:after="200" w:line="276" w:lineRule="auto"/>
        <w:rPr>
          <w:rFonts w:ascii="Calibri" w:hAnsi="Calibri" w:cs="Calibri"/>
          <w:bCs w:val="0"/>
        </w:rPr>
      </w:pPr>
      <w:r w:rsidRPr="006E48A6">
        <w:rPr>
          <w:rFonts w:ascii="Calibri" w:hAnsi="Calibri" w:cs="Calibri"/>
          <w:bCs w:val="0"/>
        </w:rPr>
        <w:t xml:space="preserve">3. </w:t>
      </w:r>
      <w:r w:rsidR="00AF4583" w:rsidRPr="006E48A6">
        <w:rPr>
          <w:rFonts w:ascii="Calibri" w:hAnsi="Calibri" w:cs="Calibri"/>
          <w:bCs w:val="0"/>
        </w:rPr>
        <w:t xml:space="preserve">Method </w:t>
      </w:r>
      <w:r w:rsidR="00037F67" w:rsidRPr="006E48A6">
        <w:rPr>
          <w:rFonts w:ascii="Calibri" w:hAnsi="Calibri" w:cs="Calibri"/>
          <w:bCs w:val="0"/>
        </w:rPr>
        <w:t>of</w:t>
      </w:r>
      <w:r w:rsidR="00AF4583" w:rsidRPr="006E48A6">
        <w:rPr>
          <w:rFonts w:ascii="Calibri" w:hAnsi="Calibri" w:cs="Calibri"/>
          <w:bCs w:val="0"/>
        </w:rPr>
        <w:t xml:space="preserve"> Payment</w:t>
      </w:r>
    </w:p>
    <w:p w14:paraId="58C4937C" w14:textId="16570B5F" w:rsidR="00AF4583" w:rsidRPr="006E48A6" w:rsidRDefault="00AF4583" w:rsidP="00A87BE4">
      <w:pPr>
        <w:numPr>
          <w:ilvl w:val="1"/>
          <w:numId w:val="15"/>
        </w:numPr>
        <w:spacing w:after="200" w:line="276" w:lineRule="auto"/>
        <w:rPr>
          <w:rFonts w:ascii="Calibri" w:hAnsi="Calibri" w:cs="Calibri"/>
          <w:bCs w:val="0"/>
        </w:rPr>
      </w:pPr>
      <w:r w:rsidRPr="006E48A6">
        <w:rPr>
          <w:rFonts w:ascii="Calibri" w:hAnsi="Calibri" w:cs="Calibri"/>
          <w:bCs w:val="0"/>
        </w:rPr>
        <w:t>Within ten (10) Working Days of the end of each Payment Period, the Provider shall submit the fol</w:t>
      </w:r>
      <w:r w:rsidR="008659B1" w:rsidRPr="006E48A6">
        <w:rPr>
          <w:rFonts w:ascii="Calibri" w:hAnsi="Calibri" w:cs="Calibri"/>
          <w:bCs w:val="0"/>
        </w:rPr>
        <w:t xml:space="preserve">lowing documents to the </w:t>
      </w:r>
      <w:r w:rsidR="004B14E8" w:rsidRPr="006E48A6">
        <w:rPr>
          <w:rFonts w:ascii="Calibri" w:hAnsi="Calibri" w:cs="Calibri"/>
          <w:bCs w:val="0"/>
        </w:rPr>
        <w:t>Council</w:t>
      </w:r>
      <w:r w:rsidR="008659B1" w:rsidRPr="006E48A6">
        <w:rPr>
          <w:rFonts w:ascii="Calibri" w:hAnsi="Calibri" w:cs="Calibri"/>
          <w:bCs w:val="0"/>
        </w:rPr>
        <w:t xml:space="preserve"> for all its cases:</w:t>
      </w:r>
    </w:p>
    <w:p w14:paraId="085AE759" w14:textId="5A692165" w:rsidR="00AF4583" w:rsidRPr="006E48A6" w:rsidRDefault="00AF4583" w:rsidP="00913D89">
      <w:pPr>
        <w:numPr>
          <w:ilvl w:val="3"/>
          <w:numId w:val="16"/>
        </w:numPr>
        <w:spacing w:after="200" w:line="276" w:lineRule="auto"/>
        <w:ind w:left="1418" w:hanging="425"/>
        <w:rPr>
          <w:rFonts w:ascii="Calibri" w:hAnsi="Calibri" w:cs="Calibri"/>
          <w:bCs w:val="0"/>
        </w:rPr>
      </w:pPr>
      <w:r w:rsidRPr="006E48A6">
        <w:rPr>
          <w:rFonts w:ascii="Calibri" w:hAnsi="Calibri" w:cs="Calibri"/>
          <w:bCs w:val="0"/>
        </w:rPr>
        <w:t>Individual call monitoring return</w:t>
      </w:r>
      <w:r w:rsidR="005E211F" w:rsidRPr="006E48A6">
        <w:rPr>
          <w:rFonts w:ascii="Calibri" w:hAnsi="Calibri" w:cs="Calibri"/>
          <w:bCs w:val="0"/>
        </w:rPr>
        <w:t>;</w:t>
      </w:r>
    </w:p>
    <w:p w14:paraId="2269F902" w14:textId="214DB8F7" w:rsidR="00AF4583" w:rsidRPr="006E48A6" w:rsidRDefault="00AF4583" w:rsidP="00913D89">
      <w:pPr>
        <w:numPr>
          <w:ilvl w:val="3"/>
          <w:numId w:val="16"/>
        </w:numPr>
        <w:spacing w:after="200" w:line="276" w:lineRule="auto"/>
        <w:ind w:left="1418" w:hanging="425"/>
        <w:rPr>
          <w:rFonts w:ascii="Calibri" w:hAnsi="Calibri" w:cs="Calibri"/>
          <w:bCs w:val="0"/>
        </w:rPr>
      </w:pPr>
      <w:r w:rsidRPr="006E48A6">
        <w:rPr>
          <w:rFonts w:ascii="Calibri" w:hAnsi="Calibri" w:cs="Calibri"/>
          <w:bCs w:val="0"/>
        </w:rPr>
        <w:t>Invoice detail schedule</w:t>
      </w:r>
      <w:r w:rsidR="00A87BE4" w:rsidRPr="006E48A6">
        <w:rPr>
          <w:rFonts w:ascii="Calibri" w:hAnsi="Calibri" w:cs="Calibri"/>
          <w:bCs w:val="0"/>
        </w:rPr>
        <w:t xml:space="preserve"> which w</w:t>
      </w:r>
      <w:r w:rsidRPr="006E48A6">
        <w:rPr>
          <w:rFonts w:ascii="Calibri" w:hAnsi="Calibri" w:cs="Calibri"/>
          <w:bCs w:val="0"/>
        </w:rPr>
        <w:t xml:space="preserve">ill show the individual payment amount required alongside actual hours of service delivered per </w:t>
      </w:r>
      <w:r w:rsidR="00F834DB" w:rsidRPr="006E48A6">
        <w:rPr>
          <w:rFonts w:ascii="Calibri" w:hAnsi="Calibri" w:cs="Calibri"/>
          <w:bCs w:val="0"/>
        </w:rPr>
        <w:t>Service User</w:t>
      </w:r>
      <w:r w:rsidRPr="006E48A6">
        <w:rPr>
          <w:rFonts w:ascii="Calibri" w:hAnsi="Calibri" w:cs="Calibri"/>
          <w:bCs w:val="0"/>
        </w:rPr>
        <w:t xml:space="preserve"> per week.  The payment amount required will include payment for aborted visits and </w:t>
      </w:r>
      <w:r w:rsidR="00F834DB" w:rsidRPr="006E48A6">
        <w:rPr>
          <w:rFonts w:ascii="Calibri" w:hAnsi="Calibri" w:cs="Calibri"/>
          <w:bCs w:val="0"/>
        </w:rPr>
        <w:t>Service User</w:t>
      </w:r>
      <w:r w:rsidRPr="006E48A6">
        <w:rPr>
          <w:rFonts w:ascii="Calibri" w:hAnsi="Calibri" w:cs="Calibri"/>
          <w:bCs w:val="0"/>
        </w:rPr>
        <w:t xml:space="preserve"> absences.  The hours of service delivered will not include aborted visits and </w:t>
      </w:r>
      <w:r w:rsidR="00F834DB" w:rsidRPr="006E48A6">
        <w:rPr>
          <w:rFonts w:ascii="Calibri" w:hAnsi="Calibri" w:cs="Calibri"/>
          <w:bCs w:val="0"/>
        </w:rPr>
        <w:t>Service User</w:t>
      </w:r>
      <w:r w:rsidRPr="006E48A6">
        <w:rPr>
          <w:rFonts w:ascii="Calibri" w:hAnsi="Calibri" w:cs="Calibri"/>
          <w:bCs w:val="0"/>
        </w:rPr>
        <w:t xml:space="preserve"> absences</w:t>
      </w:r>
      <w:r w:rsidR="005E211F" w:rsidRPr="006E48A6">
        <w:rPr>
          <w:rFonts w:ascii="Calibri" w:hAnsi="Calibri" w:cs="Calibri"/>
          <w:bCs w:val="0"/>
        </w:rPr>
        <w:t>;</w:t>
      </w:r>
    </w:p>
    <w:p w14:paraId="568273A1" w14:textId="77777777" w:rsidR="00913D89" w:rsidRPr="006E48A6" w:rsidRDefault="00AF4583" w:rsidP="00913D89">
      <w:pPr>
        <w:numPr>
          <w:ilvl w:val="3"/>
          <w:numId w:val="16"/>
        </w:numPr>
        <w:spacing w:after="200" w:line="276" w:lineRule="auto"/>
        <w:ind w:left="1418" w:hanging="425"/>
        <w:rPr>
          <w:rFonts w:ascii="Calibri" w:hAnsi="Calibri" w:cs="Calibri"/>
          <w:bCs w:val="0"/>
        </w:rPr>
      </w:pPr>
      <w:r w:rsidRPr="006E48A6">
        <w:rPr>
          <w:rFonts w:ascii="Calibri" w:hAnsi="Calibri" w:cs="Calibri"/>
          <w:bCs w:val="0"/>
        </w:rPr>
        <w:t>Summary invoice</w:t>
      </w:r>
      <w:r w:rsidR="00913D89" w:rsidRPr="006E48A6">
        <w:rPr>
          <w:rFonts w:ascii="Calibri" w:hAnsi="Calibri" w:cs="Calibri"/>
          <w:bCs w:val="0"/>
        </w:rPr>
        <w:t xml:space="preserve"> which w</w:t>
      </w:r>
      <w:r w:rsidRPr="006E48A6">
        <w:rPr>
          <w:rFonts w:ascii="Calibri" w:hAnsi="Calibri" w:cs="Calibri"/>
          <w:bCs w:val="0"/>
        </w:rPr>
        <w:t xml:space="preserve">ill show the total payment required for Payable Hours which should be equal to the total payment amounts from the invoice detail schedule.  </w:t>
      </w:r>
    </w:p>
    <w:p w14:paraId="659AC047" w14:textId="77777777"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lastRenderedPageBreak/>
        <w:t>3.2</w:t>
      </w:r>
      <w:r w:rsidRPr="006E48A6">
        <w:rPr>
          <w:rFonts w:ascii="Calibri" w:hAnsi="Calibri" w:cs="Calibri"/>
          <w:bCs w:val="0"/>
        </w:rPr>
        <w:tab/>
      </w:r>
      <w:r w:rsidR="00AF4583" w:rsidRPr="006E48A6">
        <w:rPr>
          <w:rFonts w:ascii="Calibri" w:hAnsi="Calibri" w:cs="Calibri"/>
          <w:bCs w:val="0"/>
        </w:rPr>
        <w:t>The Provider must use all reasonable endeavours to include all Services for the relevant Payment Period on the invoice.  Retrospective requests for additional payments will not be accepted except in exceptional circumstances.</w:t>
      </w:r>
    </w:p>
    <w:p w14:paraId="7CCF46FF" w14:textId="444B68EA"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t>3.3</w:t>
      </w:r>
      <w:r w:rsidRPr="006E48A6">
        <w:rPr>
          <w:rFonts w:ascii="Calibri" w:hAnsi="Calibri" w:cs="Calibri"/>
          <w:bCs w:val="0"/>
        </w:rPr>
        <w:tab/>
      </w:r>
      <w:r w:rsidR="00F834DB" w:rsidRPr="006E48A6">
        <w:rPr>
          <w:rFonts w:ascii="Calibri" w:hAnsi="Calibri" w:cs="Calibri"/>
          <w:bCs w:val="0"/>
        </w:rPr>
        <w:t>I</w:t>
      </w:r>
      <w:r w:rsidR="00AF4583" w:rsidRPr="006E48A6">
        <w:rPr>
          <w:rFonts w:ascii="Calibri" w:hAnsi="Calibri" w:cs="Calibri"/>
          <w:bCs w:val="0"/>
        </w:rPr>
        <w:t xml:space="preserve">f the Provider has delivered Services to a </w:t>
      </w:r>
      <w:r w:rsidR="00F834DB" w:rsidRPr="006E48A6">
        <w:rPr>
          <w:rFonts w:ascii="Calibri" w:hAnsi="Calibri" w:cs="Calibri"/>
          <w:bCs w:val="0"/>
        </w:rPr>
        <w:t>Service User</w:t>
      </w:r>
      <w:r w:rsidR="00AF4583" w:rsidRPr="006E48A6">
        <w:rPr>
          <w:rFonts w:ascii="Calibri" w:hAnsi="Calibri" w:cs="Calibri"/>
          <w:bCs w:val="0"/>
        </w:rPr>
        <w:t xml:space="preserve"> in excess of the Commissioned Hours plus the tolerance allowed for Temporary Variations then the relevant authorisation for this must be included with the invoice documents.  If such authorisation is not included then the </w:t>
      </w:r>
      <w:r w:rsidR="004B14E8" w:rsidRPr="006E48A6">
        <w:rPr>
          <w:rFonts w:ascii="Calibri" w:hAnsi="Calibri" w:cs="Calibri"/>
          <w:bCs w:val="0"/>
        </w:rPr>
        <w:t>Council</w:t>
      </w:r>
      <w:r w:rsidR="00AF4583" w:rsidRPr="006E48A6">
        <w:rPr>
          <w:rFonts w:ascii="Calibri" w:hAnsi="Calibri" w:cs="Calibri"/>
          <w:bCs w:val="0"/>
        </w:rPr>
        <w:t xml:space="preserve"> will </w:t>
      </w:r>
      <w:r w:rsidR="00675A9E" w:rsidRPr="006E48A6">
        <w:rPr>
          <w:rFonts w:ascii="Calibri" w:hAnsi="Calibri" w:cs="Calibri"/>
          <w:bCs w:val="0"/>
        </w:rPr>
        <w:t xml:space="preserve">treat </w:t>
      </w:r>
      <w:r w:rsidR="00AF4583" w:rsidRPr="006E48A6">
        <w:rPr>
          <w:rFonts w:ascii="Calibri" w:hAnsi="Calibri" w:cs="Calibri"/>
          <w:bCs w:val="0"/>
        </w:rPr>
        <w:t>the invoice as a disputed invoice as described in Clause 4 below.</w:t>
      </w:r>
    </w:p>
    <w:p w14:paraId="36E3915C" w14:textId="2518281C"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t>3.4</w:t>
      </w:r>
      <w:r w:rsidRPr="006E48A6">
        <w:rPr>
          <w:rFonts w:ascii="Calibri" w:hAnsi="Calibri" w:cs="Calibri"/>
          <w:bCs w:val="0"/>
        </w:rPr>
        <w:tab/>
      </w:r>
      <w:r w:rsidR="00AF4583" w:rsidRPr="006E48A6">
        <w:rPr>
          <w:rFonts w:ascii="Calibri" w:hAnsi="Calibri" w:cs="Calibri"/>
          <w:bCs w:val="0"/>
        </w:rPr>
        <w:t xml:space="preserve">Within thirty (30) Calendar Days of receipt of an undisputed invoice (“Due Date”) the </w:t>
      </w:r>
      <w:r w:rsidR="004B14E8" w:rsidRPr="006E48A6">
        <w:rPr>
          <w:rFonts w:ascii="Calibri" w:hAnsi="Calibri" w:cs="Calibri"/>
          <w:bCs w:val="0"/>
        </w:rPr>
        <w:t>Council</w:t>
      </w:r>
      <w:r w:rsidR="00AF4583" w:rsidRPr="006E48A6">
        <w:rPr>
          <w:rFonts w:ascii="Calibri" w:hAnsi="Calibri" w:cs="Calibri"/>
          <w:bCs w:val="0"/>
        </w:rPr>
        <w:t xml:space="preserve"> will arrange payment by BACS (Bankers Automated Clearing Service) of the undisputed sums due for Services provided in accordance with the Contract.  If the </w:t>
      </w:r>
      <w:r w:rsidR="004B14E8" w:rsidRPr="006E48A6">
        <w:rPr>
          <w:rFonts w:ascii="Calibri" w:hAnsi="Calibri" w:cs="Calibri"/>
          <w:bCs w:val="0"/>
        </w:rPr>
        <w:t>Council</w:t>
      </w:r>
      <w:r w:rsidR="00AF4583" w:rsidRPr="006E48A6">
        <w:rPr>
          <w:rFonts w:ascii="Calibri" w:hAnsi="Calibri" w:cs="Calibri"/>
          <w:bCs w:val="0"/>
        </w:rPr>
        <w:t xml:space="preserve"> fails to make payment by the Due Date of an undisputed invoice, </w:t>
      </w:r>
      <w:r w:rsidR="008131C6" w:rsidRPr="006E48A6">
        <w:rPr>
          <w:rFonts w:ascii="Calibri" w:hAnsi="Calibri" w:cs="Calibri"/>
          <w:bCs w:val="0"/>
        </w:rPr>
        <w:t>the Provider</w:t>
      </w:r>
      <w:r w:rsidR="00AF4583" w:rsidRPr="006E48A6">
        <w:rPr>
          <w:rFonts w:ascii="Calibri" w:hAnsi="Calibri" w:cs="Calibri"/>
          <w:bCs w:val="0"/>
        </w:rPr>
        <w:t xml:space="preserve"> may charge interest at the </w:t>
      </w:r>
      <w:r w:rsidR="00533927" w:rsidRPr="006E48A6">
        <w:rPr>
          <w:rFonts w:ascii="Calibri" w:hAnsi="Calibri" w:cs="Calibri"/>
          <w:bCs w:val="0"/>
        </w:rPr>
        <w:t xml:space="preserve">statutory </w:t>
      </w:r>
      <w:r w:rsidR="00AF4583" w:rsidRPr="006E48A6">
        <w:rPr>
          <w:rFonts w:ascii="Calibri" w:hAnsi="Calibri" w:cs="Calibri"/>
          <w:bCs w:val="0"/>
        </w:rPr>
        <w:t>rate from the day falling fifteen (15) Working Days after the Due Date.  The Provider must raise a separate invoice in order to initiate any such payment for interest.</w:t>
      </w:r>
    </w:p>
    <w:p w14:paraId="534C3F7A" w14:textId="1AFE8D6D"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t>3.5</w:t>
      </w:r>
      <w:r w:rsidRPr="006E48A6">
        <w:rPr>
          <w:rFonts w:ascii="Calibri" w:hAnsi="Calibri" w:cs="Calibri"/>
          <w:bCs w:val="0"/>
        </w:rPr>
        <w:tab/>
      </w:r>
      <w:r w:rsidR="00AF4583" w:rsidRPr="006E48A6">
        <w:rPr>
          <w:rFonts w:ascii="Calibri" w:hAnsi="Calibri" w:cs="Calibri"/>
          <w:bCs w:val="0"/>
        </w:rPr>
        <w:t xml:space="preserve">The </w:t>
      </w:r>
      <w:r w:rsidR="004B14E8" w:rsidRPr="006E48A6">
        <w:rPr>
          <w:rFonts w:ascii="Calibri" w:hAnsi="Calibri" w:cs="Calibri"/>
          <w:bCs w:val="0"/>
        </w:rPr>
        <w:t>Council</w:t>
      </w:r>
      <w:r w:rsidR="00AF4583" w:rsidRPr="006E48A6">
        <w:rPr>
          <w:rFonts w:ascii="Calibri" w:hAnsi="Calibri" w:cs="Calibri"/>
          <w:bCs w:val="0"/>
        </w:rPr>
        <w:t xml:space="preserve"> will confirm payment electronically by sending a remittance advice note to the e-mail address provided by the Provider to the </w:t>
      </w:r>
      <w:r w:rsidR="004B14E8" w:rsidRPr="006E48A6">
        <w:rPr>
          <w:rFonts w:ascii="Calibri" w:hAnsi="Calibri" w:cs="Calibri"/>
          <w:bCs w:val="0"/>
        </w:rPr>
        <w:t>Council</w:t>
      </w:r>
      <w:r w:rsidR="00AF4583" w:rsidRPr="006E48A6">
        <w:rPr>
          <w:rFonts w:ascii="Calibri" w:hAnsi="Calibri" w:cs="Calibri"/>
          <w:bCs w:val="0"/>
        </w:rPr>
        <w:t xml:space="preserve"> to facilitate this.  The Service Provider will check that the remittance advice note is correct.</w:t>
      </w:r>
    </w:p>
    <w:p w14:paraId="476160F8" w14:textId="16A5878D" w:rsidR="00AF4583" w:rsidRPr="006E48A6" w:rsidRDefault="00913D89" w:rsidP="00BE77CF">
      <w:pPr>
        <w:spacing w:after="200" w:line="276" w:lineRule="auto"/>
        <w:ind w:left="709" w:hanging="709"/>
        <w:rPr>
          <w:rFonts w:ascii="Calibri" w:hAnsi="Calibri" w:cs="Calibri"/>
          <w:bCs w:val="0"/>
        </w:rPr>
      </w:pPr>
      <w:r w:rsidRPr="006E48A6">
        <w:rPr>
          <w:rFonts w:ascii="Calibri" w:hAnsi="Calibri" w:cs="Calibri"/>
          <w:bCs w:val="0"/>
        </w:rPr>
        <w:t>3.6</w:t>
      </w:r>
      <w:r w:rsidRPr="006E48A6">
        <w:rPr>
          <w:rFonts w:ascii="Calibri" w:hAnsi="Calibri" w:cs="Calibri"/>
          <w:bCs w:val="0"/>
        </w:rPr>
        <w:tab/>
      </w:r>
      <w:r w:rsidR="00AF4583" w:rsidRPr="006E48A6">
        <w:rPr>
          <w:rFonts w:ascii="Calibri" w:hAnsi="Calibri" w:cs="Calibri"/>
          <w:bCs w:val="0"/>
        </w:rPr>
        <w:t xml:space="preserve">Payment is deemed to have been made when the </w:t>
      </w:r>
      <w:r w:rsidR="004B14E8" w:rsidRPr="006E48A6">
        <w:rPr>
          <w:rFonts w:ascii="Calibri" w:hAnsi="Calibri" w:cs="Calibri"/>
          <w:bCs w:val="0"/>
        </w:rPr>
        <w:t>Council</w:t>
      </w:r>
      <w:r w:rsidR="00AF4583" w:rsidRPr="006E48A6">
        <w:rPr>
          <w:rFonts w:ascii="Calibri" w:hAnsi="Calibri" w:cs="Calibri"/>
          <w:bCs w:val="0"/>
        </w:rPr>
        <w:t xml:space="preserve"> transmits payment for processing to its BACS Bureau and the Provider accepts that if a non-Working Day falls near the transmission of payment that this may extend the period before the payment will arrive in the Service Provider’s account.</w:t>
      </w:r>
    </w:p>
    <w:p w14:paraId="7DD1F77C" w14:textId="77777777" w:rsidR="00AF4583" w:rsidRPr="006E48A6" w:rsidRDefault="002E7F5C" w:rsidP="002E7F5C">
      <w:pPr>
        <w:spacing w:after="200" w:line="276" w:lineRule="auto"/>
        <w:rPr>
          <w:rFonts w:ascii="Calibri" w:hAnsi="Calibri" w:cs="Calibri"/>
          <w:bCs w:val="0"/>
        </w:rPr>
      </w:pPr>
      <w:r w:rsidRPr="006E48A6">
        <w:rPr>
          <w:rFonts w:ascii="Calibri" w:hAnsi="Calibri" w:cs="Calibri"/>
          <w:bCs w:val="0"/>
        </w:rPr>
        <w:t>4.</w:t>
      </w:r>
      <w:r w:rsidRPr="006E48A6">
        <w:rPr>
          <w:rFonts w:ascii="Calibri" w:hAnsi="Calibri" w:cs="Calibri"/>
          <w:bCs w:val="0"/>
        </w:rPr>
        <w:tab/>
      </w:r>
      <w:r w:rsidR="00AF4583" w:rsidRPr="006E48A6">
        <w:rPr>
          <w:rFonts w:ascii="Calibri" w:hAnsi="Calibri" w:cs="Calibri"/>
          <w:bCs w:val="0"/>
        </w:rPr>
        <w:t>Disputed Invoices</w:t>
      </w:r>
    </w:p>
    <w:p w14:paraId="7B1057BD" w14:textId="2544ECE3"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4.1</w:t>
      </w:r>
      <w:r w:rsidRPr="006E48A6">
        <w:rPr>
          <w:rFonts w:ascii="Calibri" w:hAnsi="Calibri" w:cs="Calibri"/>
          <w:bCs w:val="0"/>
        </w:rPr>
        <w:tab/>
      </w:r>
      <w:r w:rsidR="00AF4583" w:rsidRPr="006E48A6">
        <w:rPr>
          <w:rFonts w:ascii="Calibri" w:hAnsi="Calibri" w:cs="Calibri"/>
          <w:bCs w:val="0"/>
        </w:rPr>
        <w:t xml:space="preserve">Within thirty (30) Calendar Days of receipt of an invoice the </w:t>
      </w:r>
      <w:r w:rsidR="004B14E8" w:rsidRPr="006E48A6">
        <w:rPr>
          <w:rFonts w:ascii="Calibri" w:hAnsi="Calibri" w:cs="Calibri"/>
          <w:bCs w:val="0"/>
        </w:rPr>
        <w:t>Council</w:t>
      </w:r>
      <w:r w:rsidR="00AF4583" w:rsidRPr="006E48A6">
        <w:rPr>
          <w:rFonts w:ascii="Calibri" w:hAnsi="Calibri" w:cs="Calibri"/>
          <w:bCs w:val="0"/>
        </w:rPr>
        <w:t xml:space="preserve"> may notify the Service Provider in writing that part of the amount (insofar as the </w:t>
      </w:r>
      <w:r w:rsidR="004B14E8" w:rsidRPr="006E48A6">
        <w:rPr>
          <w:rFonts w:ascii="Calibri" w:hAnsi="Calibri" w:cs="Calibri"/>
          <w:bCs w:val="0"/>
        </w:rPr>
        <w:t>Council</w:t>
      </w:r>
      <w:r w:rsidR="00AF4583" w:rsidRPr="006E48A6">
        <w:rPr>
          <w:rFonts w:ascii="Calibri" w:hAnsi="Calibri" w:cs="Calibri"/>
          <w:bCs w:val="0"/>
        </w:rPr>
        <w:t xml:space="preserve"> is reasonably able to quantify it at that point in time) which the </w:t>
      </w:r>
      <w:r w:rsidR="004B14E8" w:rsidRPr="006E48A6">
        <w:rPr>
          <w:rFonts w:ascii="Calibri" w:hAnsi="Calibri" w:cs="Calibri"/>
          <w:bCs w:val="0"/>
        </w:rPr>
        <w:t>Council</w:t>
      </w:r>
      <w:r w:rsidR="00AF4583" w:rsidRPr="006E48A6">
        <w:rPr>
          <w:rFonts w:ascii="Calibri" w:hAnsi="Calibri" w:cs="Calibri"/>
          <w:bCs w:val="0"/>
        </w:rPr>
        <w:t xml:space="preserve"> disputes and submit to the Provider such supporting evidence as it may have.</w:t>
      </w:r>
    </w:p>
    <w:p w14:paraId="3D02EC11" w14:textId="17446EE3"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4.2</w:t>
      </w:r>
      <w:r w:rsidRPr="006E48A6">
        <w:rPr>
          <w:rFonts w:ascii="Calibri" w:hAnsi="Calibri" w:cs="Calibri"/>
          <w:bCs w:val="0"/>
        </w:rPr>
        <w:tab/>
      </w:r>
      <w:r w:rsidR="00AF4583" w:rsidRPr="006E48A6">
        <w:rPr>
          <w:rFonts w:ascii="Calibri" w:hAnsi="Calibri" w:cs="Calibri"/>
          <w:bCs w:val="0"/>
        </w:rPr>
        <w:t xml:space="preserve">In the event of any dispute regarding part of an invoice the Provider shall issue a new invoice for the disputed amount and a new separate invoice for the undisputed amount.  The new invoice for the undisputed amount shall be paid under Clause </w:t>
      </w:r>
      <w:r w:rsidR="00F360E4" w:rsidRPr="006E48A6">
        <w:rPr>
          <w:rFonts w:ascii="Calibri" w:hAnsi="Calibri" w:cs="Calibri"/>
          <w:bCs w:val="0"/>
        </w:rPr>
        <w:t>3.4 above</w:t>
      </w:r>
      <w:r w:rsidR="004E6A84" w:rsidRPr="006E48A6">
        <w:rPr>
          <w:rFonts w:ascii="Calibri" w:hAnsi="Calibri" w:cs="Calibri"/>
          <w:bCs w:val="0"/>
        </w:rPr>
        <w:t>.</w:t>
      </w:r>
    </w:p>
    <w:p w14:paraId="34270C23" w14:textId="23CF34AC"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4.3</w:t>
      </w:r>
      <w:r w:rsidRPr="006E48A6">
        <w:rPr>
          <w:rFonts w:ascii="Calibri" w:hAnsi="Calibri" w:cs="Calibri"/>
          <w:bCs w:val="0"/>
        </w:rPr>
        <w:tab/>
      </w:r>
      <w:r w:rsidR="00AF4583" w:rsidRPr="006E48A6">
        <w:rPr>
          <w:rFonts w:ascii="Calibri" w:hAnsi="Calibri" w:cs="Calibri"/>
          <w:bCs w:val="0"/>
        </w:rPr>
        <w:t xml:space="preserve">The </w:t>
      </w:r>
      <w:r w:rsidR="004B14E8" w:rsidRPr="006E48A6">
        <w:rPr>
          <w:rFonts w:ascii="Calibri" w:hAnsi="Calibri" w:cs="Calibri"/>
          <w:bCs w:val="0"/>
        </w:rPr>
        <w:t>Council</w:t>
      </w:r>
      <w:r w:rsidR="00AF4583" w:rsidRPr="006E48A6">
        <w:rPr>
          <w:rFonts w:ascii="Calibri" w:hAnsi="Calibri" w:cs="Calibri"/>
          <w:bCs w:val="0"/>
        </w:rPr>
        <w:t xml:space="preserve"> and the Provider shall use reasonable endeavours to resolve the dispute as quickly as possible. </w:t>
      </w:r>
    </w:p>
    <w:p w14:paraId="59096AE3" w14:textId="17D396A3"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4.4</w:t>
      </w:r>
      <w:r w:rsidRPr="006E48A6">
        <w:rPr>
          <w:rFonts w:ascii="Calibri" w:hAnsi="Calibri" w:cs="Calibri"/>
          <w:bCs w:val="0"/>
        </w:rPr>
        <w:tab/>
      </w:r>
      <w:r w:rsidR="00AF4583" w:rsidRPr="006E48A6">
        <w:rPr>
          <w:rFonts w:ascii="Calibri" w:hAnsi="Calibri" w:cs="Calibri"/>
          <w:bCs w:val="0"/>
        </w:rPr>
        <w:t xml:space="preserve">Any dispute which remains unresolved between the Parties arising from the provisions of this Clause </w:t>
      </w:r>
      <w:r w:rsidRPr="006E48A6">
        <w:rPr>
          <w:rFonts w:ascii="Calibri" w:hAnsi="Calibri" w:cs="Calibri"/>
          <w:bCs w:val="0"/>
        </w:rPr>
        <w:t>4</w:t>
      </w:r>
      <w:r w:rsidR="00AF4583" w:rsidRPr="006E48A6">
        <w:rPr>
          <w:rFonts w:ascii="Calibri" w:hAnsi="Calibri" w:cs="Calibri"/>
          <w:bCs w:val="0"/>
        </w:rPr>
        <w:t xml:space="preserve"> shall be resolved in accordance with Clause </w:t>
      </w:r>
      <w:r w:rsidR="000411B9" w:rsidRPr="006E48A6">
        <w:rPr>
          <w:rFonts w:ascii="Calibri" w:hAnsi="Calibri" w:cs="Calibri"/>
          <w:bCs w:val="0"/>
        </w:rPr>
        <w:t>38</w:t>
      </w:r>
      <w:r w:rsidR="00AF4583" w:rsidRPr="006E48A6">
        <w:rPr>
          <w:rFonts w:ascii="Calibri" w:hAnsi="Calibri" w:cs="Calibri"/>
          <w:bCs w:val="0"/>
        </w:rPr>
        <w:t xml:space="preserve"> (Dispute Resolution).  If the determination of any such dispute shows that:</w:t>
      </w:r>
    </w:p>
    <w:p w14:paraId="59566DF1" w14:textId="4F5B50C9" w:rsidR="00AF4583" w:rsidRPr="006E48A6" w:rsidRDefault="00AF4583" w:rsidP="002E7F5C">
      <w:pPr>
        <w:numPr>
          <w:ilvl w:val="1"/>
          <w:numId w:val="17"/>
        </w:numPr>
        <w:spacing w:after="200" w:line="276" w:lineRule="auto"/>
        <w:rPr>
          <w:rFonts w:ascii="Calibri" w:hAnsi="Calibri" w:cs="Calibri"/>
          <w:bCs w:val="0"/>
        </w:rPr>
      </w:pPr>
      <w:r w:rsidRPr="006E48A6">
        <w:rPr>
          <w:rFonts w:ascii="Calibri" w:hAnsi="Calibri" w:cs="Calibri"/>
          <w:bCs w:val="0"/>
        </w:rPr>
        <w:lastRenderedPageBreak/>
        <w:t xml:space="preserve">The </w:t>
      </w:r>
      <w:r w:rsidR="004B14E8" w:rsidRPr="006E48A6">
        <w:rPr>
          <w:rFonts w:ascii="Calibri" w:hAnsi="Calibri" w:cs="Calibri"/>
          <w:bCs w:val="0"/>
        </w:rPr>
        <w:t>Council</w:t>
      </w:r>
      <w:r w:rsidRPr="006E48A6">
        <w:rPr>
          <w:rFonts w:ascii="Calibri" w:hAnsi="Calibri" w:cs="Calibri"/>
          <w:bCs w:val="0"/>
        </w:rPr>
        <w:t xml:space="preserve"> has withheld any amount which the Provider was entitled to be paid, the </w:t>
      </w:r>
      <w:r w:rsidR="004B14E8" w:rsidRPr="006E48A6">
        <w:rPr>
          <w:rFonts w:ascii="Calibri" w:hAnsi="Calibri" w:cs="Calibri"/>
          <w:bCs w:val="0"/>
        </w:rPr>
        <w:t>Council</w:t>
      </w:r>
      <w:r w:rsidRPr="006E48A6">
        <w:rPr>
          <w:rFonts w:ascii="Calibri" w:hAnsi="Calibri" w:cs="Calibri"/>
          <w:bCs w:val="0"/>
        </w:rPr>
        <w:t xml:space="preserve"> shall pay such amount to the Provider with interest on each case on that amount at the </w:t>
      </w:r>
      <w:r w:rsidR="000E71D4" w:rsidRPr="006E48A6">
        <w:rPr>
          <w:rFonts w:ascii="Calibri" w:hAnsi="Calibri" w:cs="Calibri"/>
          <w:bCs w:val="0"/>
        </w:rPr>
        <w:t>statutory rate</w:t>
      </w:r>
      <w:r w:rsidR="008131C6" w:rsidRPr="006E48A6">
        <w:rPr>
          <w:rFonts w:ascii="Calibri" w:hAnsi="Calibri" w:cs="Calibri"/>
          <w:bCs w:val="0"/>
        </w:rPr>
        <w:t xml:space="preserve"> </w:t>
      </w:r>
      <w:r w:rsidRPr="006E48A6">
        <w:rPr>
          <w:rFonts w:ascii="Calibri" w:hAnsi="Calibri" w:cs="Calibri"/>
          <w:bCs w:val="0"/>
        </w:rPr>
        <w:t>from the date on which payment should have been made;</w:t>
      </w:r>
    </w:p>
    <w:p w14:paraId="63C48A78" w14:textId="5403415C" w:rsidR="00AF4583" w:rsidRPr="006E48A6" w:rsidRDefault="00AF4583" w:rsidP="002E7F5C">
      <w:pPr>
        <w:numPr>
          <w:ilvl w:val="1"/>
          <w:numId w:val="17"/>
        </w:numPr>
        <w:spacing w:after="200" w:line="276" w:lineRule="auto"/>
        <w:rPr>
          <w:rFonts w:ascii="Calibri" w:hAnsi="Calibri" w:cs="Calibri"/>
          <w:bCs w:val="0"/>
        </w:rPr>
      </w:pPr>
      <w:r w:rsidRPr="006E48A6">
        <w:rPr>
          <w:rFonts w:ascii="Calibri" w:hAnsi="Calibri" w:cs="Calibri"/>
          <w:bCs w:val="0"/>
        </w:rPr>
        <w:t xml:space="preserve">The Provider has claimed any amount which it was not entitled to be paid, the Provider shall repay such amount to the </w:t>
      </w:r>
      <w:r w:rsidR="004B14E8" w:rsidRPr="006E48A6">
        <w:rPr>
          <w:rFonts w:ascii="Calibri" w:hAnsi="Calibri" w:cs="Calibri"/>
          <w:bCs w:val="0"/>
        </w:rPr>
        <w:t>Council</w:t>
      </w:r>
      <w:r w:rsidRPr="006E48A6">
        <w:rPr>
          <w:rFonts w:ascii="Calibri" w:hAnsi="Calibri" w:cs="Calibri"/>
          <w:bCs w:val="0"/>
        </w:rPr>
        <w:t xml:space="preserve"> with interest in each case on that amount at the </w:t>
      </w:r>
      <w:r w:rsidR="00533927" w:rsidRPr="006E48A6">
        <w:rPr>
          <w:rFonts w:ascii="Calibri" w:hAnsi="Calibri" w:cs="Calibri"/>
          <w:bCs w:val="0"/>
        </w:rPr>
        <w:t>statutory</w:t>
      </w:r>
      <w:r w:rsidRPr="006E48A6">
        <w:rPr>
          <w:rFonts w:ascii="Calibri" w:hAnsi="Calibri" w:cs="Calibri"/>
          <w:bCs w:val="0"/>
        </w:rPr>
        <w:t xml:space="preserve"> </w:t>
      </w:r>
      <w:r w:rsidR="00184744" w:rsidRPr="006E48A6">
        <w:rPr>
          <w:rFonts w:ascii="Calibri" w:hAnsi="Calibri" w:cs="Calibri"/>
          <w:bCs w:val="0"/>
        </w:rPr>
        <w:t>r</w:t>
      </w:r>
      <w:r w:rsidRPr="006E48A6">
        <w:rPr>
          <w:rFonts w:ascii="Calibri" w:hAnsi="Calibri" w:cs="Calibri"/>
          <w:bCs w:val="0"/>
        </w:rPr>
        <w:t>ate from the date on which payment was made;</w:t>
      </w:r>
    </w:p>
    <w:p w14:paraId="06010838" w14:textId="0A6CD2AB" w:rsidR="00AF4583" w:rsidRPr="006E48A6" w:rsidRDefault="002E7F5C" w:rsidP="002E7F5C">
      <w:pPr>
        <w:spacing w:after="200" w:line="276" w:lineRule="auto"/>
        <w:ind w:left="720" w:hanging="720"/>
        <w:rPr>
          <w:rFonts w:ascii="Calibri" w:hAnsi="Calibri" w:cs="Calibri"/>
          <w:bCs w:val="0"/>
        </w:rPr>
      </w:pPr>
      <w:r w:rsidRPr="006E48A6">
        <w:rPr>
          <w:rFonts w:ascii="Calibri" w:hAnsi="Calibri" w:cs="Calibri"/>
          <w:bCs w:val="0"/>
        </w:rPr>
        <w:t>4.5</w:t>
      </w:r>
      <w:r w:rsidRPr="006E48A6">
        <w:rPr>
          <w:rFonts w:ascii="Calibri" w:hAnsi="Calibri" w:cs="Calibri"/>
          <w:bCs w:val="0"/>
        </w:rPr>
        <w:tab/>
      </w:r>
      <w:r w:rsidR="00AF4583" w:rsidRPr="006E48A6">
        <w:rPr>
          <w:rFonts w:ascii="Calibri" w:hAnsi="Calibri" w:cs="Calibri"/>
          <w:bCs w:val="0"/>
        </w:rPr>
        <w:t xml:space="preserve">The Provider shall not suspend the provision of Services for failure by the </w:t>
      </w:r>
      <w:r w:rsidR="004B14E8" w:rsidRPr="006E48A6">
        <w:rPr>
          <w:rFonts w:ascii="Calibri" w:hAnsi="Calibri" w:cs="Calibri"/>
          <w:bCs w:val="0"/>
        </w:rPr>
        <w:t>Council</w:t>
      </w:r>
      <w:r w:rsidR="00AF4583" w:rsidRPr="006E48A6">
        <w:rPr>
          <w:rFonts w:ascii="Calibri" w:hAnsi="Calibri" w:cs="Calibri"/>
          <w:bCs w:val="0"/>
        </w:rPr>
        <w:t xml:space="preserve"> to pay disputed charges in connection with this Contract.</w:t>
      </w:r>
    </w:p>
    <w:p w14:paraId="70A51206" w14:textId="5EAE734D" w:rsidR="00AF4583" w:rsidRPr="006E48A6" w:rsidRDefault="002E7F5C" w:rsidP="002E7F5C">
      <w:pPr>
        <w:spacing w:after="200" w:line="276" w:lineRule="auto"/>
        <w:ind w:left="720" w:hanging="720"/>
        <w:rPr>
          <w:rFonts w:ascii="Calibri" w:hAnsi="Calibri" w:cs="Calibri"/>
          <w:bCs w:val="0"/>
        </w:rPr>
      </w:pPr>
      <w:r w:rsidRPr="006E48A6">
        <w:rPr>
          <w:rFonts w:ascii="Calibri" w:hAnsi="Calibri" w:cs="Calibri"/>
          <w:bCs w:val="0"/>
        </w:rPr>
        <w:t>4.6</w:t>
      </w:r>
      <w:r w:rsidRPr="006E48A6">
        <w:rPr>
          <w:rFonts w:ascii="Calibri" w:hAnsi="Calibri" w:cs="Calibri"/>
          <w:bCs w:val="0"/>
        </w:rPr>
        <w:tab/>
      </w:r>
      <w:r w:rsidR="00AF4583" w:rsidRPr="006E48A6">
        <w:rPr>
          <w:rFonts w:ascii="Calibri" w:hAnsi="Calibri" w:cs="Calibri"/>
          <w:bCs w:val="0"/>
        </w:rPr>
        <w:t xml:space="preserve">No debt incurred in the delivery of this Contract may be assigned without the prior written Approval of the </w:t>
      </w:r>
      <w:r w:rsidR="004B14E8" w:rsidRPr="006E48A6">
        <w:rPr>
          <w:rFonts w:ascii="Calibri" w:hAnsi="Calibri" w:cs="Calibri"/>
          <w:bCs w:val="0"/>
        </w:rPr>
        <w:t>Council</w:t>
      </w:r>
      <w:r w:rsidR="00AF4583" w:rsidRPr="006E48A6">
        <w:rPr>
          <w:rFonts w:ascii="Calibri" w:hAnsi="Calibri" w:cs="Calibri"/>
          <w:bCs w:val="0"/>
        </w:rPr>
        <w:t xml:space="preserve">, </w:t>
      </w:r>
      <w:r w:rsidR="00AF4583" w:rsidRPr="006E48A6">
        <w:rPr>
          <w:rFonts w:ascii="Calibri" w:hAnsi="Calibri" w:cs="Calibri"/>
          <w:bCs w:val="0"/>
          <w:color w:val="000000"/>
        </w:rPr>
        <w:t>such approval should not be unreasonably withheld or delayed.</w:t>
      </w:r>
    </w:p>
    <w:p w14:paraId="07B16D8A" w14:textId="310F97C0" w:rsidR="00AF4583" w:rsidRPr="006E48A6" w:rsidRDefault="002E7F5C" w:rsidP="002E7F5C">
      <w:pPr>
        <w:spacing w:after="200" w:line="276" w:lineRule="auto"/>
        <w:ind w:left="720" w:hanging="720"/>
        <w:rPr>
          <w:rFonts w:ascii="Calibri" w:hAnsi="Calibri" w:cs="Calibri"/>
          <w:bCs w:val="0"/>
        </w:rPr>
      </w:pPr>
      <w:r w:rsidRPr="006E48A6">
        <w:rPr>
          <w:rFonts w:ascii="Calibri" w:hAnsi="Calibri" w:cs="Calibri"/>
          <w:bCs w:val="0"/>
        </w:rPr>
        <w:t>4.7</w:t>
      </w:r>
      <w:r w:rsidRPr="006E48A6">
        <w:rPr>
          <w:rFonts w:ascii="Calibri" w:hAnsi="Calibri" w:cs="Calibri"/>
          <w:bCs w:val="0"/>
        </w:rPr>
        <w:tab/>
      </w:r>
      <w:r w:rsidR="00AF4583" w:rsidRPr="006E48A6">
        <w:rPr>
          <w:rFonts w:ascii="Calibri" w:hAnsi="Calibri" w:cs="Calibri"/>
          <w:bCs w:val="0"/>
        </w:rPr>
        <w:t xml:space="preserve">The Provider shall not obtain payment from </w:t>
      </w:r>
      <w:r w:rsidR="00F834DB" w:rsidRPr="006E48A6">
        <w:rPr>
          <w:rFonts w:ascii="Calibri" w:hAnsi="Calibri" w:cs="Calibri"/>
          <w:bCs w:val="0"/>
        </w:rPr>
        <w:t>Service User</w:t>
      </w:r>
      <w:r w:rsidR="00AF4583" w:rsidRPr="006E48A6">
        <w:rPr>
          <w:rFonts w:ascii="Calibri" w:hAnsi="Calibri" w:cs="Calibri"/>
          <w:bCs w:val="0"/>
        </w:rPr>
        <w:t>s for any part of any Service delivered under a</w:t>
      </w:r>
      <w:r w:rsidR="00266101" w:rsidRPr="006E48A6">
        <w:rPr>
          <w:rFonts w:ascii="Calibri" w:hAnsi="Calibri" w:cs="Calibri"/>
          <w:bCs w:val="0"/>
        </w:rPr>
        <w:t xml:space="preserve"> C</w:t>
      </w:r>
      <w:r w:rsidR="00D7459C" w:rsidRPr="006E48A6">
        <w:rPr>
          <w:rFonts w:ascii="Calibri" w:hAnsi="Calibri" w:cs="Calibri"/>
          <w:bCs w:val="0"/>
        </w:rPr>
        <w:t xml:space="preserve">PLI </w:t>
      </w:r>
      <w:r w:rsidR="00AF4583" w:rsidRPr="006E48A6">
        <w:rPr>
          <w:rFonts w:ascii="Calibri" w:hAnsi="Calibri" w:cs="Calibri"/>
          <w:bCs w:val="0"/>
        </w:rPr>
        <w:t>raised under this Contract.</w:t>
      </w:r>
    </w:p>
    <w:p w14:paraId="3CC3F643" w14:textId="77777777" w:rsidR="00AF4583" w:rsidRPr="006E48A6" w:rsidRDefault="002E7F5C" w:rsidP="002E7F5C">
      <w:pPr>
        <w:ind w:left="709" w:hanging="709"/>
        <w:rPr>
          <w:rFonts w:ascii="Calibri" w:hAnsi="Calibri" w:cs="Calibri"/>
          <w:b/>
          <w:bCs w:val="0"/>
        </w:rPr>
      </w:pPr>
      <w:r w:rsidRPr="006E48A6">
        <w:rPr>
          <w:rFonts w:ascii="Calibri" w:hAnsi="Calibri" w:cs="Calibri"/>
          <w:b/>
          <w:bCs w:val="0"/>
        </w:rPr>
        <w:t>5</w:t>
      </w:r>
      <w:r w:rsidR="00AF4583" w:rsidRPr="006E48A6">
        <w:rPr>
          <w:rFonts w:ascii="Calibri" w:hAnsi="Calibri" w:cs="Calibri"/>
          <w:b/>
          <w:bCs w:val="0"/>
        </w:rPr>
        <w:t>.</w:t>
      </w:r>
      <w:r w:rsidR="00AF4583" w:rsidRPr="006E48A6">
        <w:rPr>
          <w:rFonts w:ascii="Calibri" w:hAnsi="Calibri" w:cs="Calibri"/>
          <w:b/>
          <w:bCs w:val="0"/>
        </w:rPr>
        <w:tab/>
        <w:t>RECOVERY OF SUMS DUE</w:t>
      </w:r>
    </w:p>
    <w:p w14:paraId="44CB4BD8" w14:textId="77777777" w:rsidR="00AF4583" w:rsidRPr="006E48A6" w:rsidRDefault="00AF4583" w:rsidP="002E7F5C">
      <w:pPr>
        <w:ind w:left="709" w:hanging="709"/>
        <w:jc w:val="both"/>
        <w:rPr>
          <w:rFonts w:ascii="Calibri" w:hAnsi="Calibri" w:cs="Calibri"/>
          <w:bCs w:val="0"/>
        </w:rPr>
      </w:pPr>
    </w:p>
    <w:p w14:paraId="46297FB3" w14:textId="2A308E7F" w:rsidR="00AF4583" w:rsidRPr="006E48A6" w:rsidRDefault="002E7F5C" w:rsidP="002E7F5C">
      <w:pPr>
        <w:ind w:left="709" w:hanging="709"/>
        <w:jc w:val="both"/>
        <w:rPr>
          <w:rFonts w:ascii="Calibri" w:hAnsi="Calibri" w:cs="Calibri"/>
          <w:bCs w:val="0"/>
        </w:rPr>
      </w:pPr>
      <w:r w:rsidRPr="006E48A6">
        <w:rPr>
          <w:rFonts w:ascii="Calibri" w:hAnsi="Calibri" w:cs="Calibri"/>
          <w:bCs w:val="0"/>
        </w:rPr>
        <w:t>5</w:t>
      </w:r>
      <w:r w:rsidR="00AF4583" w:rsidRPr="006E48A6">
        <w:rPr>
          <w:rFonts w:ascii="Calibri" w:hAnsi="Calibri" w:cs="Calibri"/>
          <w:bCs w:val="0"/>
        </w:rPr>
        <w:t>.1</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Wherever under this Contract any sum of money is recoverable from or payable by the Provider (including any sum which the Provider is liable to pay to the </w:t>
      </w:r>
      <w:r w:rsidR="004B14E8" w:rsidRPr="006E48A6">
        <w:rPr>
          <w:rFonts w:ascii="Calibri" w:hAnsi="Calibri" w:cs="Calibri"/>
          <w:bCs w:val="0"/>
        </w:rPr>
        <w:t>Council</w:t>
      </w:r>
      <w:r w:rsidR="00AF4583" w:rsidRPr="006E48A6">
        <w:rPr>
          <w:rFonts w:ascii="Calibri" w:hAnsi="Calibri" w:cs="Calibri"/>
          <w:bCs w:val="0"/>
        </w:rPr>
        <w:t xml:space="preserve"> in respect of any breach of this Contract), the </w:t>
      </w:r>
      <w:r w:rsidR="004B14E8" w:rsidRPr="006E48A6">
        <w:rPr>
          <w:rFonts w:ascii="Calibri" w:hAnsi="Calibri" w:cs="Calibri"/>
          <w:bCs w:val="0"/>
        </w:rPr>
        <w:t>Council</w:t>
      </w:r>
      <w:r w:rsidR="00AF4583" w:rsidRPr="006E48A6">
        <w:rPr>
          <w:rFonts w:ascii="Calibri" w:hAnsi="Calibri" w:cs="Calibri"/>
          <w:bCs w:val="0"/>
        </w:rPr>
        <w:t xml:space="preserve"> may deduct that sum from any sum then due, or which at any later time may become due to the Provider under this Contract or any other contract with the Provider.</w:t>
      </w:r>
    </w:p>
    <w:p w14:paraId="4114D4E3" w14:textId="77777777" w:rsidR="00AF4583" w:rsidRPr="006E48A6" w:rsidRDefault="00AF4583" w:rsidP="002E7F5C">
      <w:pPr>
        <w:ind w:left="709" w:hanging="709"/>
        <w:jc w:val="both"/>
        <w:rPr>
          <w:rFonts w:ascii="Calibri" w:hAnsi="Calibri" w:cs="Calibri"/>
          <w:bCs w:val="0"/>
        </w:rPr>
      </w:pPr>
    </w:p>
    <w:p w14:paraId="5737E0A8" w14:textId="7FDA8565" w:rsidR="00AF4583" w:rsidRPr="006E48A6" w:rsidRDefault="002E7F5C" w:rsidP="002E7F5C">
      <w:pPr>
        <w:ind w:left="709" w:hanging="709"/>
        <w:jc w:val="both"/>
        <w:rPr>
          <w:rFonts w:ascii="Calibri" w:hAnsi="Calibri" w:cs="Calibri"/>
          <w:bCs w:val="0"/>
        </w:rPr>
      </w:pPr>
      <w:r w:rsidRPr="006E48A6">
        <w:rPr>
          <w:rFonts w:ascii="Calibri" w:hAnsi="Calibri" w:cs="Calibri"/>
          <w:bCs w:val="0"/>
        </w:rPr>
        <w:t>5</w:t>
      </w:r>
      <w:r w:rsidR="00AF4583" w:rsidRPr="006E48A6">
        <w:rPr>
          <w:rFonts w:ascii="Calibri" w:hAnsi="Calibri" w:cs="Calibri"/>
          <w:bCs w:val="0"/>
        </w:rPr>
        <w:t>.2</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Any overpayment by the </w:t>
      </w:r>
      <w:r w:rsidR="004B14E8" w:rsidRPr="006E48A6">
        <w:rPr>
          <w:rFonts w:ascii="Calibri" w:hAnsi="Calibri" w:cs="Calibri"/>
          <w:bCs w:val="0"/>
        </w:rPr>
        <w:t>Council</w:t>
      </w:r>
      <w:r w:rsidR="00AF4583" w:rsidRPr="006E48A6">
        <w:rPr>
          <w:rFonts w:ascii="Calibri" w:hAnsi="Calibri" w:cs="Calibri"/>
          <w:bCs w:val="0"/>
        </w:rPr>
        <w:t xml:space="preserve"> to the Provider shall be recoverable by the </w:t>
      </w:r>
      <w:r w:rsidR="004B14E8" w:rsidRPr="006E48A6">
        <w:rPr>
          <w:rFonts w:ascii="Calibri" w:hAnsi="Calibri" w:cs="Calibri"/>
          <w:bCs w:val="0"/>
        </w:rPr>
        <w:t>Council</w:t>
      </w:r>
      <w:r w:rsidR="00AF4583" w:rsidRPr="006E48A6">
        <w:rPr>
          <w:rFonts w:ascii="Calibri" w:hAnsi="Calibri" w:cs="Calibri"/>
          <w:bCs w:val="0"/>
        </w:rPr>
        <w:t>.</w:t>
      </w:r>
    </w:p>
    <w:p w14:paraId="15B25EDB" w14:textId="77777777" w:rsidR="00AF4583" w:rsidRPr="006E48A6" w:rsidRDefault="00AF4583" w:rsidP="002E7F5C">
      <w:pPr>
        <w:ind w:left="709" w:hanging="709"/>
        <w:jc w:val="both"/>
        <w:rPr>
          <w:rFonts w:ascii="Calibri" w:hAnsi="Calibri" w:cs="Calibri"/>
          <w:bCs w:val="0"/>
        </w:rPr>
      </w:pPr>
    </w:p>
    <w:p w14:paraId="76EDB885" w14:textId="3183085B" w:rsidR="00AF4583" w:rsidRPr="006E48A6" w:rsidRDefault="002E7F5C" w:rsidP="002E7F5C">
      <w:pPr>
        <w:ind w:left="709" w:hanging="709"/>
        <w:jc w:val="both"/>
        <w:rPr>
          <w:rFonts w:ascii="Calibri" w:hAnsi="Calibri" w:cs="Calibri"/>
          <w:bCs w:val="0"/>
        </w:rPr>
      </w:pPr>
      <w:r w:rsidRPr="006E48A6">
        <w:rPr>
          <w:rFonts w:ascii="Calibri" w:hAnsi="Calibri" w:cs="Calibri"/>
          <w:bCs w:val="0"/>
        </w:rPr>
        <w:t>5</w:t>
      </w:r>
      <w:r w:rsidR="00AF4583" w:rsidRPr="006E48A6">
        <w:rPr>
          <w:rFonts w:ascii="Calibri" w:hAnsi="Calibri" w:cs="Calibri"/>
          <w:bCs w:val="0"/>
        </w:rPr>
        <w:t>.3</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The Provider shall make any payments due to the </w:t>
      </w:r>
      <w:r w:rsidR="004B14E8" w:rsidRPr="006E48A6">
        <w:rPr>
          <w:rFonts w:ascii="Calibri" w:hAnsi="Calibri" w:cs="Calibri"/>
          <w:bCs w:val="0"/>
        </w:rPr>
        <w:t>Council</w:t>
      </w:r>
      <w:r w:rsidR="00AF4583" w:rsidRPr="006E48A6">
        <w:rPr>
          <w:rFonts w:ascii="Calibri" w:hAnsi="Calibri" w:cs="Calibri"/>
          <w:bCs w:val="0"/>
        </w:rPr>
        <w:t xml:space="preserve"> without any deduction whether by way of set-off, counterclaim, discount, abatement or otherwise unless the Provider has obtained the prior Approval of the </w:t>
      </w:r>
      <w:r w:rsidR="004B14E8" w:rsidRPr="006E48A6">
        <w:rPr>
          <w:rFonts w:ascii="Calibri" w:hAnsi="Calibri" w:cs="Calibri"/>
          <w:bCs w:val="0"/>
        </w:rPr>
        <w:t>Council</w:t>
      </w:r>
      <w:r w:rsidR="00AF4583" w:rsidRPr="006E48A6">
        <w:rPr>
          <w:rFonts w:ascii="Calibri" w:hAnsi="Calibri" w:cs="Calibri"/>
          <w:bCs w:val="0"/>
        </w:rPr>
        <w:t xml:space="preserve"> to such deduction, </w:t>
      </w:r>
      <w:r w:rsidR="00AF4583" w:rsidRPr="006E48A6">
        <w:rPr>
          <w:rFonts w:ascii="Calibri" w:hAnsi="Calibri" w:cs="Calibri"/>
          <w:bCs w:val="0"/>
          <w:color w:val="000000"/>
        </w:rPr>
        <w:t>such approval shall not be unreasonably withheld or delayed.</w:t>
      </w:r>
    </w:p>
    <w:p w14:paraId="18CCB2AA" w14:textId="77777777" w:rsidR="00AF4583" w:rsidRPr="006E48A6" w:rsidRDefault="00AF4583" w:rsidP="002E7F5C">
      <w:pPr>
        <w:ind w:left="709" w:hanging="709"/>
        <w:jc w:val="both"/>
        <w:rPr>
          <w:rFonts w:ascii="Calibri" w:hAnsi="Calibri" w:cs="Calibri"/>
          <w:b/>
          <w:bCs w:val="0"/>
        </w:rPr>
      </w:pPr>
    </w:p>
    <w:p w14:paraId="7FEEF068" w14:textId="77777777" w:rsidR="00AF4583" w:rsidRPr="006E48A6" w:rsidRDefault="00AF4583" w:rsidP="002E7F5C">
      <w:pPr>
        <w:ind w:left="709" w:hanging="709"/>
        <w:rPr>
          <w:rFonts w:ascii="Calibri" w:hAnsi="Calibri" w:cs="Calibri"/>
          <w:b/>
          <w:bCs w:val="0"/>
        </w:rPr>
      </w:pPr>
    </w:p>
    <w:p w14:paraId="0C89BF05" w14:textId="77777777" w:rsidR="00AF4583" w:rsidRPr="006E48A6" w:rsidRDefault="002E7F5C" w:rsidP="002E7F5C">
      <w:pPr>
        <w:ind w:left="709" w:hanging="709"/>
        <w:rPr>
          <w:rFonts w:ascii="Calibri" w:hAnsi="Calibri" w:cs="Calibri"/>
          <w:bCs w:val="0"/>
          <w:i/>
        </w:rPr>
      </w:pPr>
      <w:r w:rsidRPr="006E48A6">
        <w:rPr>
          <w:rFonts w:ascii="Calibri" w:hAnsi="Calibri" w:cs="Calibri"/>
          <w:b/>
          <w:bCs w:val="0"/>
        </w:rPr>
        <w:t>6</w:t>
      </w:r>
      <w:r w:rsidR="00AF4583" w:rsidRPr="006E48A6">
        <w:rPr>
          <w:rFonts w:ascii="Calibri" w:hAnsi="Calibri" w:cs="Calibri"/>
          <w:b/>
          <w:bCs w:val="0"/>
        </w:rPr>
        <w:t>.</w:t>
      </w:r>
      <w:r w:rsidR="00AF4583" w:rsidRPr="006E48A6">
        <w:rPr>
          <w:rFonts w:ascii="Calibri" w:hAnsi="Calibri" w:cs="Calibri"/>
          <w:b/>
          <w:bCs w:val="0"/>
        </w:rPr>
        <w:tab/>
        <w:t xml:space="preserve">VALUE ADDED TAX </w:t>
      </w:r>
    </w:p>
    <w:p w14:paraId="1B71D266" w14:textId="77777777" w:rsidR="00AF4583" w:rsidRPr="006E48A6" w:rsidRDefault="00AF4583" w:rsidP="002E7F5C">
      <w:pPr>
        <w:ind w:left="709" w:hanging="709"/>
        <w:rPr>
          <w:rFonts w:ascii="Calibri" w:hAnsi="Calibri" w:cs="Calibri"/>
          <w:b/>
          <w:bCs w:val="0"/>
        </w:rPr>
      </w:pPr>
    </w:p>
    <w:p w14:paraId="78A153A4"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t>6</w:t>
      </w:r>
      <w:r w:rsidR="00AF4583" w:rsidRPr="006E48A6">
        <w:rPr>
          <w:rFonts w:ascii="Calibri" w:hAnsi="Calibri" w:cs="Calibri"/>
          <w:bCs w:val="0"/>
        </w:rPr>
        <w:t xml:space="preserve">.1   </w:t>
      </w:r>
      <w:r w:rsidR="00AF4583" w:rsidRPr="006E48A6">
        <w:rPr>
          <w:rFonts w:ascii="Calibri" w:hAnsi="Calibri" w:cs="Calibri"/>
          <w:bCs w:val="0"/>
        </w:rPr>
        <w:tab/>
        <w:t>Any consideration due in respect of taxable supplies under this Contract is exclusive of VAT.</w:t>
      </w:r>
    </w:p>
    <w:p w14:paraId="6012AA72" w14:textId="77777777" w:rsidR="00AF4583" w:rsidRPr="006E48A6" w:rsidRDefault="00AF4583" w:rsidP="002E7F5C">
      <w:pPr>
        <w:ind w:left="709" w:hanging="709"/>
        <w:rPr>
          <w:rFonts w:ascii="Calibri" w:hAnsi="Calibri" w:cs="Calibri"/>
          <w:bCs w:val="0"/>
        </w:rPr>
      </w:pPr>
    </w:p>
    <w:p w14:paraId="4721B899"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t>6</w:t>
      </w:r>
      <w:r w:rsidR="00AF4583" w:rsidRPr="006E48A6">
        <w:rPr>
          <w:rFonts w:ascii="Calibri" w:hAnsi="Calibri" w:cs="Calibri"/>
          <w:bCs w:val="0"/>
        </w:rPr>
        <w:t>.2</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If this Contract or anything in it gives rise to a taxable supply for VAT purposes on the production of a valid VAT invoice the appropriate Party shall pay to the other a sum equal to that VAT in addition to the relevant consideration.</w:t>
      </w:r>
    </w:p>
    <w:p w14:paraId="73B38F9C" w14:textId="77777777" w:rsidR="00AF4583" w:rsidRPr="006E48A6" w:rsidRDefault="00AF4583" w:rsidP="002E7F5C">
      <w:pPr>
        <w:ind w:left="709" w:hanging="709"/>
        <w:jc w:val="both"/>
        <w:rPr>
          <w:rFonts w:ascii="Calibri" w:hAnsi="Calibri" w:cs="Calibri"/>
          <w:bCs w:val="0"/>
        </w:rPr>
      </w:pPr>
    </w:p>
    <w:p w14:paraId="4A993F32"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lastRenderedPageBreak/>
        <w:t>6</w:t>
      </w:r>
      <w:r w:rsidR="00AF4583" w:rsidRPr="006E48A6">
        <w:rPr>
          <w:rFonts w:ascii="Calibri" w:hAnsi="Calibri" w:cs="Calibri"/>
          <w:bCs w:val="0"/>
        </w:rPr>
        <w:t>.3</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The appropriate Party shall provide to the other any information reasonably requested in relation to the amount of VAT chargeable in accordance with this Contract.</w:t>
      </w:r>
    </w:p>
    <w:p w14:paraId="741A2DD0" w14:textId="77777777" w:rsidR="00AF4583" w:rsidRPr="006E48A6" w:rsidRDefault="00AF4583" w:rsidP="002E7F5C">
      <w:pPr>
        <w:ind w:left="709" w:hanging="709"/>
        <w:jc w:val="both"/>
        <w:rPr>
          <w:rFonts w:ascii="Calibri" w:hAnsi="Calibri" w:cs="Calibri"/>
          <w:bCs w:val="0"/>
        </w:rPr>
      </w:pPr>
    </w:p>
    <w:p w14:paraId="2B5C7DCC"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t>6</w:t>
      </w:r>
      <w:r w:rsidR="00AF4583" w:rsidRPr="006E48A6">
        <w:rPr>
          <w:rFonts w:ascii="Calibri" w:hAnsi="Calibri" w:cs="Calibri"/>
          <w:bCs w:val="0"/>
        </w:rPr>
        <w:t>.4</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A VAT invoice will not be valid for the purposes of charging VAT if more than forty-eight (48) Months have elapsed since the time of supply.</w:t>
      </w:r>
    </w:p>
    <w:p w14:paraId="1652D10E" w14:textId="77777777" w:rsidR="00AF4583" w:rsidRPr="006E48A6" w:rsidRDefault="00AF4583" w:rsidP="002E7F5C">
      <w:pPr>
        <w:ind w:left="709" w:hanging="709"/>
        <w:jc w:val="both"/>
        <w:rPr>
          <w:rFonts w:ascii="Calibri" w:hAnsi="Calibri" w:cs="Calibri"/>
          <w:bCs w:val="0"/>
        </w:rPr>
      </w:pPr>
    </w:p>
    <w:p w14:paraId="022AC6AE" w14:textId="5BA6AA99" w:rsidR="00AF4583" w:rsidRPr="006E48A6" w:rsidRDefault="002E7F5C" w:rsidP="002E7F5C">
      <w:pPr>
        <w:ind w:left="709" w:hanging="709"/>
        <w:jc w:val="both"/>
        <w:rPr>
          <w:rFonts w:ascii="Calibri" w:hAnsi="Calibri" w:cs="Calibri"/>
          <w:b/>
          <w:bCs w:val="0"/>
        </w:rPr>
      </w:pPr>
      <w:r w:rsidRPr="006E48A6">
        <w:rPr>
          <w:rFonts w:ascii="Calibri" w:hAnsi="Calibri" w:cs="Calibri"/>
          <w:bCs w:val="0"/>
        </w:rPr>
        <w:t>6</w:t>
      </w:r>
      <w:r w:rsidR="00AF4583" w:rsidRPr="006E48A6">
        <w:rPr>
          <w:rFonts w:ascii="Calibri" w:hAnsi="Calibri" w:cs="Calibri"/>
          <w:bCs w:val="0"/>
        </w:rPr>
        <w:t>.5</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It is agreed that neither Party shall be liable for any penalties or interest arising from the accounting nor the failure of the other to account to HM Revenue and Customs at the correct time for any VAT correctly due in relation to the consideration referred to in this </w:t>
      </w:r>
      <w:r w:rsidR="00AF4583" w:rsidRPr="006E48A6">
        <w:rPr>
          <w:rFonts w:ascii="Calibri" w:hAnsi="Calibri" w:cs="Calibri"/>
        </w:rPr>
        <w:t xml:space="preserve">Clause </w:t>
      </w:r>
      <w:r w:rsidRPr="006E48A6">
        <w:rPr>
          <w:rFonts w:ascii="Calibri" w:hAnsi="Calibri" w:cs="Calibri"/>
        </w:rPr>
        <w:t>6</w:t>
      </w:r>
      <w:r w:rsidR="00AF4583" w:rsidRPr="006E48A6">
        <w:rPr>
          <w:rFonts w:ascii="Calibri" w:hAnsi="Calibri" w:cs="Calibri"/>
        </w:rPr>
        <w:t>.</w:t>
      </w:r>
    </w:p>
    <w:p w14:paraId="23EB841A" w14:textId="1D37AF17" w:rsidR="00550F6A" w:rsidRPr="006E48A6" w:rsidRDefault="00550F6A" w:rsidP="002E7F5C">
      <w:pPr>
        <w:ind w:left="709" w:hanging="709"/>
        <w:jc w:val="both"/>
        <w:rPr>
          <w:rFonts w:ascii="Calibri" w:hAnsi="Calibri" w:cs="Calibri"/>
          <w:b/>
          <w:bCs w:val="0"/>
        </w:rPr>
      </w:pPr>
    </w:p>
    <w:p w14:paraId="446F2AD0" w14:textId="4B31F7BA" w:rsidR="00550F6A" w:rsidRPr="006E48A6" w:rsidRDefault="00550F6A" w:rsidP="00550F6A">
      <w:pPr>
        <w:rPr>
          <w:rFonts w:ascii="Calibri" w:hAnsi="Calibri" w:cs="Calibri"/>
          <w:b/>
          <w:bCs w:val="0"/>
        </w:rPr>
      </w:pPr>
      <w:r w:rsidRPr="006E48A6">
        <w:rPr>
          <w:rFonts w:ascii="Calibri" w:hAnsi="Calibri" w:cs="Calibri"/>
          <w:b/>
          <w:bCs w:val="0"/>
        </w:rPr>
        <w:t>7.</w:t>
      </w:r>
      <w:r w:rsidRPr="006E48A6">
        <w:rPr>
          <w:rFonts w:ascii="Calibri" w:hAnsi="Calibri" w:cs="Calibri"/>
          <w:b/>
          <w:bCs w:val="0"/>
        </w:rPr>
        <w:tab/>
        <w:t>MONITORING</w:t>
      </w:r>
    </w:p>
    <w:p w14:paraId="56F966EC" w14:textId="38EE4919" w:rsidR="00550F6A" w:rsidRPr="006E48A6" w:rsidRDefault="00550F6A" w:rsidP="00550F6A">
      <w:pPr>
        <w:rPr>
          <w:rFonts w:ascii="Calibri" w:hAnsi="Calibri" w:cs="Calibri"/>
          <w:b/>
          <w:bCs w:val="0"/>
        </w:rPr>
      </w:pPr>
    </w:p>
    <w:p w14:paraId="27DF980C" w14:textId="7076846D" w:rsidR="00550F6A" w:rsidRPr="006E48A6" w:rsidRDefault="00550F6A" w:rsidP="00550F6A">
      <w:pPr>
        <w:ind w:left="709" w:hanging="709"/>
        <w:jc w:val="both"/>
        <w:rPr>
          <w:rFonts w:ascii="Calibri" w:hAnsi="Calibri" w:cs="Calibri"/>
          <w:bCs w:val="0"/>
        </w:rPr>
      </w:pPr>
      <w:r w:rsidRPr="006E48A6">
        <w:rPr>
          <w:rFonts w:ascii="Calibri" w:hAnsi="Calibri" w:cs="Calibri"/>
          <w:bCs w:val="0"/>
        </w:rPr>
        <w:t>7.1</w:t>
      </w:r>
      <w:r w:rsidRPr="006E48A6">
        <w:rPr>
          <w:rFonts w:ascii="Calibri" w:hAnsi="Calibri" w:cs="Calibri"/>
          <w:bCs w:val="0"/>
        </w:rPr>
        <w:tab/>
        <w:t xml:space="preserve">During the </w:t>
      </w:r>
      <w:r w:rsidR="00D36809" w:rsidRPr="006E48A6">
        <w:rPr>
          <w:rFonts w:ascii="Calibri" w:hAnsi="Calibri" w:cs="Calibri"/>
          <w:bCs w:val="0"/>
        </w:rPr>
        <w:t>T</w:t>
      </w:r>
      <w:r w:rsidRPr="006E48A6">
        <w:rPr>
          <w:rFonts w:ascii="Calibri" w:hAnsi="Calibri" w:cs="Calibri"/>
          <w:bCs w:val="0"/>
        </w:rPr>
        <w:t>erm the Council will verify a sample of invoice claims that have been submitted on the Supplier Portal by the Provider. The purpose of this exercise is to ensure the accuracy of the claim and that the Provider Portal is operating effectively.</w:t>
      </w:r>
    </w:p>
    <w:p w14:paraId="47D8C4DF" w14:textId="77777777" w:rsidR="00550F6A" w:rsidRPr="006E48A6" w:rsidRDefault="00550F6A" w:rsidP="00550F6A">
      <w:pPr>
        <w:ind w:left="709" w:hanging="709"/>
        <w:rPr>
          <w:rFonts w:ascii="Calibri" w:hAnsi="Calibri" w:cs="Calibri"/>
          <w:bCs w:val="0"/>
        </w:rPr>
      </w:pPr>
    </w:p>
    <w:p w14:paraId="620587E9" w14:textId="7924903A" w:rsidR="00550F6A" w:rsidRPr="006E48A6" w:rsidRDefault="00550F6A" w:rsidP="00550F6A">
      <w:pPr>
        <w:ind w:left="709" w:hanging="709"/>
        <w:jc w:val="both"/>
        <w:rPr>
          <w:rFonts w:ascii="Calibri" w:hAnsi="Calibri" w:cs="Calibri"/>
          <w:bCs w:val="0"/>
        </w:rPr>
      </w:pPr>
      <w:r w:rsidRPr="006E48A6">
        <w:rPr>
          <w:rFonts w:ascii="Calibri" w:hAnsi="Calibri" w:cs="Calibri"/>
          <w:bCs w:val="0"/>
        </w:rPr>
        <w:t>7.2</w:t>
      </w:r>
      <w:r w:rsidRPr="006E48A6">
        <w:rPr>
          <w:rFonts w:ascii="Calibri" w:hAnsi="Calibri" w:cs="Calibri"/>
          <w:bCs w:val="0"/>
        </w:rPr>
        <w:tab/>
        <w:t xml:space="preserve">The Senior Monitoring Officer within </w:t>
      </w:r>
      <w:r w:rsidR="00057EDB" w:rsidRPr="006E48A6">
        <w:rPr>
          <w:rFonts w:ascii="Calibri" w:hAnsi="Calibri" w:cs="Calibri"/>
          <w:bCs w:val="0"/>
        </w:rPr>
        <w:t xml:space="preserve">the </w:t>
      </w:r>
      <w:r w:rsidRPr="006E48A6">
        <w:rPr>
          <w:rFonts w:ascii="Calibri" w:hAnsi="Calibri" w:cs="Calibri"/>
          <w:bCs w:val="0"/>
        </w:rPr>
        <w:t xml:space="preserve">Council’s Payments Team will contact a small number of providers each month to assist with this exercise. When contacted the Provider will be expected to provide the following data and information for the selected invoice period that the Senior Monitoring Officer identifies: </w:t>
      </w:r>
    </w:p>
    <w:p w14:paraId="093BDAE0" w14:textId="77777777" w:rsidR="00550F6A" w:rsidRPr="006E48A6" w:rsidRDefault="00550F6A" w:rsidP="00550F6A">
      <w:pPr>
        <w:jc w:val="both"/>
        <w:rPr>
          <w:rFonts w:ascii="Calibri" w:hAnsi="Calibri" w:cs="Calibri"/>
          <w:bCs w:val="0"/>
        </w:rPr>
      </w:pPr>
    </w:p>
    <w:p w14:paraId="5848860F" w14:textId="442A9F92" w:rsidR="00550F6A" w:rsidRPr="006E48A6" w:rsidRDefault="00550F6A" w:rsidP="00550F6A">
      <w:pPr>
        <w:ind w:left="1418" w:hanging="698"/>
        <w:jc w:val="both"/>
        <w:rPr>
          <w:rFonts w:ascii="Calibri" w:hAnsi="Calibri" w:cs="Calibri"/>
          <w:bCs w:val="0"/>
        </w:rPr>
      </w:pPr>
      <w:r w:rsidRPr="006E48A6">
        <w:rPr>
          <w:rFonts w:ascii="Calibri" w:hAnsi="Calibri" w:cs="Calibri"/>
          <w:bCs w:val="0"/>
        </w:rPr>
        <w:t xml:space="preserve">7.2.1 </w:t>
      </w:r>
      <w:r w:rsidRPr="006E48A6">
        <w:rPr>
          <w:rFonts w:ascii="Calibri" w:hAnsi="Calibri" w:cs="Calibri"/>
          <w:bCs w:val="0"/>
        </w:rPr>
        <w:tab/>
        <w:t xml:space="preserve">Care Worker timesheets or data from the </w:t>
      </w:r>
      <w:r w:rsidR="007869E7" w:rsidRPr="006E48A6">
        <w:rPr>
          <w:rFonts w:ascii="Calibri" w:hAnsi="Calibri" w:cs="Calibri"/>
          <w:bCs w:val="0"/>
        </w:rPr>
        <w:t>E</w:t>
      </w:r>
      <w:r w:rsidRPr="006E48A6">
        <w:rPr>
          <w:rFonts w:ascii="Calibri" w:hAnsi="Calibri" w:cs="Calibri"/>
          <w:bCs w:val="0"/>
        </w:rPr>
        <w:t xml:space="preserve">lectronic </w:t>
      </w:r>
      <w:r w:rsidR="007869E7" w:rsidRPr="006E48A6">
        <w:rPr>
          <w:rFonts w:ascii="Calibri" w:hAnsi="Calibri" w:cs="Calibri"/>
          <w:bCs w:val="0"/>
        </w:rPr>
        <w:t>C</w:t>
      </w:r>
      <w:r w:rsidRPr="006E48A6">
        <w:rPr>
          <w:rFonts w:ascii="Calibri" w:hAnsi="Calibri" w:cs="Calibri"/>
          <w:bCs w:val="0"/>
        </w:rPr>
        <w:t xml:space="preserve">all </w:t>
      </w:r>
      <w:r w:rsidR="007869E7" w:rsidRPr="006E48A6">
        <w:rPr>
          <w:rFonts w:ascii="Calibri" w:hAnsi="Calibri" w:cs="Calibri"/>
          <w:bCs w:val="0"/>
        </w:rPr>
        <w:t>M</w:t>
      </w:r>
      <w:r w:rsidRPr="006E48A6">
        <w:rPr>
          <w:rFonts w:ascii="Calibri" w:hAnsi="Calibri" w:cs="Calibri"/>
          <w:bCs w:val="0"/>
        </w:rPr>
        <w:t xml:space="preserve">onitoring </w:t>
      </w:r>
      <w:r w:rsidR="007869E7" w:rsidRPr="006E48A6">
        <w:rPr>
          <w:rFonts w:ascii="Calibri" w:hAnsi="Calibri" w:cs="Calibri"/>
          <w:bCs w:val="0"/>
        </w:rPr>
        <w:t>S</w:t>
      </w:r>
      <w:r w:rsidRPr="006E48A6">
        <w:rPr>
          <w:rFonts w:ascii="Calibri" w:hAnsi="Calibri" w:cs="Calibri"/>
          <w:bCs w:val="0"/>
        </w:rPr>
        <w:t>ystem if used. The data must include the time in and time out for each visit claimed for.</w:t>
      </w:r>
    </w:p>
    <w:p w14:paraId="714BE09C" w14:textId="77777777" w:rsidR="00550F6A" w:rsidRPr="006E48A6" w:rsidRDefault="00550F6A" w:rsidP="00550F6A">
      <w:pPr>
        <w:jc w:val="both"/>
        <w:rPr>
          <w:rFonts w:ascii="Calibri" w:hAnsi="Calibri" w:cs="Calibri"/>
          <w:bCs w:val="0"/>
        </w:rPr>
      </w:pPr>
    </w:p>
    <w:p w14:paraId="06F4C7D9" w14:textId="5FB6702C" w:rsidR="00550F6A" w:rsidRPr="006E48A6" w:rsidRDefault="00550F6A" w:rsidP="00550F6A">
      <w:pPr>
        <w:ind w:left="709" w:hanging="709"/>
        <w:rPr>
          <w:rFonts w:ascii="Calibri" w:hAnsi="Calibri" w:cs="Calibri"/>
          <w:bCs w:val="0"/>
        </w:rPr>
      </w:pPr>
      <w:r w:rsidRPr="006E48A6">
        <w:rPr>
          <w:rFonts w:ascii="Calibri" w:hAnsi="Calibri" w:cs="Calibri"/>
          <w:bCs w:val="0"/>
        </w:rPr>
        <w:t>7.3</w:t>
      </w:r>
      <w:r w:rsidRPr="006E48A6">
        <w:rPr>
          <w:rFonts w:ascii="Calibri" w:hAnsi="Calibri" w:cs="Calibri"/>
          <w:bCs w:val="0"/>
        </w:rPr>
        <w:tab/>
        <w:t>This data will then be reconciled against the entries submitted on the Provider Portal for the same invoice period. The Senior Monitoring Officer will communicate and discuss the outcome of this exercise with the Provider and will request any additional information as required.</w:t>
      </w:r>
    </w:p>
    <w:p w14:paraId="77A37704" w14:textId="77777777" w:rsidR="00550F6A" w:rsidRPr="006E48A6" w:rsidRDefault="00550F6A" w:rsidP="00550F6A">
      <w:pPr>
        <w:ind w:left="709" w:hanging="709"/>
        <w:jc w:val="both"/>
        <w:rPr>
          <w:rFonts w:ascii="Calibri" w:hAnsi="Calibri" w:cs="Calibri"/>
          <w:bCs w:val="0"/>
        </w:rPr>
      </w:pPr>
    </w:p>
    <w:p w14:paraId="5519D494" w14:textId="5BA37A5C" w:rsidR="00550F6A" w:rsidRPr="006E48A6" w:rsidRDefault="00550F6A" w:rsidP="00550F6A">
      <w:pPr>
        <w:ind w:left="709" w:hanging="709"/>
        <w:jc w:val="both"/>
        <w:rPr>
          <w:rFonts w:ascii="Calibri" w:hAnsi="Calibri" w:cs="Calibri"/>
          <w:bCs w:val="0"/>
        </w:rPr>
      </w:pPr>
      <w:r w:rsidRPr="006E48A6">
        <w:rPr>
          <w:rFonts w:ascii="Calibri" w:hAnsi="Calibri" w:cs="Calibri"/>
          <w:bCs w:val="0"/>
        </w:rPr>
        <w:t>7.4</w:t>
      </w:r>
      <w:r w:rsidRPr="006E48A6">
        <w:rPr>
          <w:rFonts w:ascii="Calibri" w:hAnsi="Calibri" w:cs="Calibri"/>
          <w:bCs w:val="0"/>
        </w:rPr>
        <w:tab/>
        <w:t>There is an expectation that the Provider will respond to such requests in a timely manner and by the timeframes communicated by the Senior Monitoring Officer. If a Provider does not respond with the required data and information within the timeframes identified this will be escalated to the Category Manager.</w:t>
      </w:r>
    </w:p>
    <w:p w14:paraId="5AFD22FB" w14:textId="77777777" w:rsidR="00550F6A" w:rsidRPr="006E48A6" w:rsidRDefault="00550F6A" w:rsidP="00550F6A">
      <w:pPr>
        <w:ind w:left="709" w:hanging="709"/>
        <w:jc w:val="both"/>
        <w:rPr>
          <w:rFonts w:ascii="Calibri" w:hAnsi="Calibri" w:cs="Calibri"/>
          <w:bCs w:val="0"/>
        </w:rPr>
      </w:pPr>
    </w:p>
    <w:p w14:paraId="3C33E2A2" w14:textId="05E3013D" w:rsidR="00550F6A" w:rsidRPr="006E48A6" w:rsidRDefault="00550F6A" w:rsidP="00550F6A">
      <w:pPr>
        <w:ind w:left="709" w:hanging="709"/>
        <w:jc w:val="both"/>
        <w:rPr>
          <w:rFonts w:ascii="Calibri" w:hAnsi="Calibri" w:cs="Calibri"/>
          <w:bCs w:val="0"/>
        </w:rPr>
      </w:pPr>
      <w:r w:rsidRPr="006E48A6">
        <w:rPr>
          <w:rFonts w:ascii="Calibri" w:hAnsi="Calibri" w:cs="Calibri"/>
          <w:bCs w:val="0"/>
        </w:rPr>
        <w:t>7.5</w:t>
      </w:r>
      <w:r w:rsidRPr="006E48A6">
        <w:rPr>
          <w:rFonts w:ascii="Calibri" w:hAnsi="Calibri" w:cs="Calibri"/>
          <w:bCs w:val="0"/>
        </w:rPr>
        <w:tab/>
        <w:t xml:space="preserve">It is expected that if inaccuracies are found as part of the exercise the Provider will remedy these for future invoicing at the agreed timeframes discussed with the Senior Monitoring Officer. Failure to remedy and repeated inaccuracies may result in the reclaiming of funds as referred to in </w:t>
      </w:r>
      <w:r w:rsidR="00037F67" w:rsidRPr="006E48A6">
        <w:rPr>
          <w:rFonts w:ascii="Calibri" w:hAnsi="Calibri" w:cs="Calibri"/>
          <w:bCs w:val="0"/>
        </w:rPr>
        <w:t>paragraph</w:t>
      </w:r>
      <w:r w:rsidRPr="006E48A6">
        <w:rPr>
          <w:rFonts w:ascii="Calibri" w:hAnsi="Calibri" w:cs="Calibri"/>
          <w:bCs w:val="0"/>
        </w:rPr>
        <w:t xml:space="preserve"> 5</w:t>
      </w:r>
      <w:r w:rsidR="00037F67" w:rsidRPr="006E48A6">
        <w:rPr>
          <w:rFonts w:ascii="Calibri" w:hAnsi="Calibri" w:cs="Calibri"/>
          <w:bCs w:val="0"/>
        </w:rPr>
        <w:t xml:space="preserve"> of this Schedule 4</w:t>
      </w:r>
      <w:r w:rsidRPr="006E48A6">
        <w:rPr>
          <w:rFonts w:ascii="Calibri" w:hAnsi="Calibri" w:cs="Calibri"/>
          <w:bCs w:val="0"/>
        </w:rPr>
        <w:t>.</w:t>
      </w:r>
    </w:p>
    <w:p w14:paraId="2D8A2676" w14:textId="3F4E6280" w:rsidR="00550F6A" w:rsidRPr="006E48A6" w:rsidRDefault="00550F6A" w:rsidP="00550F6A">
      <w:pPr>
        <w:spacing w:before="100" w:beforeAutospacing="1" w:after="100" w:afterAutospacing="1"/>
        <w:ind w:left="709" w:hanging="709"/>
        <w:rPr>
          <w:rFonts w:ascii="Calibri" w:hAnsi="Calibri" w:cs="Calibri"/>
          <w:bCs w:val="0"/>
        </w:rPr>
      </w:pPr>
    </w:p>
    <w:p w14:paraId="7C44D06E" w14:textId="77777777" w:rsidR="00550F6A" w:rsidRPr="006E48A6" w:rsidRDefault="00550F6A" w:rsidP="002E7F5C">
      <w:pPr>
        <w:ind w:left="709" w:hanging="709"/>
        <w:jc w:val="both"/>
        <w:rPr>
          <w:rFonts w:ascii="Calibri" w:hAnsi="Calibri" w:cs="Calibri"/>
          <w:b/>
          <w:bCs w:val="0"/>
        </w:rPr>
      </w:pPr>
    </w:p>
    <w:p w14:paraId="3E14A45A" w14:textId="77777777" w:rsidR="00D3787E" w:rsidRPr="006E48A6" w:rsidRDefault="00D3787E" w:rsidP="002E7F5C">
      <w:pPr>
        <w:spacing w:before="120" w:after="120" w:line="288" w:lineRule="auto"/>
        <w:ind w:left="709" w:hanging="709"/>
        <w:rPr>
          <w:rFonts w:ascii="Calibri" w:hAnsi="Calibri"/>
        </w:rPr>
      </w:pPr>
    </w:p>
    <w:p w14:paraId="38F1F1CE" w14:textId="77777777" w:rsidR="00D3787E" w:rsidRPr="006E48A6" w:rsidRDefault="004A3B6B" w:rsidP="002E7F5C">
      <w:pPr>
        <w:spacing w:before="120" w:after="120" w:line="288" w:lineRule="auto"/>
        <w:ind w:left="709" w:hanging="709"/>
        <w:rPr>
          <w:rFonts w:ascii="Calibri" w:hAnsi="Calibri"/>
          <w:u w:val="single"/>
        </w:rPr>
      </w:pPr>
      <w:r w:rsidRPr="006E48A6">
        <w:rPr>
          <w:rFonts w:ascii="Calibri" w:hAnsi="Calibri"/>
          <w:u w:val="single"/>
        </w:rPr>
        <w:br w:type="page"/>
      </w:r>
      <w:r w:rsidRPr="006E48A6">
        <w:rPr>
          <w:rFonts w:ascii="Calibri" w:hAnsi="Calibri"/>
          <w:u w:val="single"/>
        </w:rPr>
        <w:lastRenderedPageBreak/>
        <w:t>ANNEX A</w:t>
      </w:r>
    </w:p>
    <w:p w14:paraId="64E25772" w14:textId="77777777" w:rsidR="007834A2" w:rsidRPr="006E48A6" w:rsidRDefault="007834A2" w:rsidP="002E7F5C">
      <w:pPr>
        <w:autoSpaceDE w:val="0"/>
        <w:autoSpaceDN w:val="0"/>
        <w:adjustRightInd w:val="0"/>
        <w:spacing w:before="120" w:after="120" w:line="288" w:lineRule="auto"/>
        <w:ind w:left="709" w:hanging="709"/>
        <w:rPr>
          <w:rFonts w:ascii="Calibri" w:hAnsi="Calibri"/>
        </w:rPr>
      </w:pPr>
    </w:p>
    <w:sectPr w:rsidR="007834A2" w:rsidRPr="006E48A6" w:rsidSect="00702D2F">
      <w:footerReference w:type="even" r:id="rId15"/>
      <w:footerReference w:type="default" r:id="rId16"/>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nie Southgate" w:date="2025-06-19T09:40:00Z" w:initials="AS">
    <w:p w14:paraId="1AC8C477" w14:textId="3F636D72" w:rsidR="0089196D" w:rsidRDefault="0089196D" w:rsidP="0089196D">
      <w:pPr>
        <w:pStyle w:val="CommentText"/>
      </w:pPr>
      <w:r>
        <w:rPr>
          <w:rStyle w:val="CommentReference"/>
        </w:rPr>
        <w:annotationRef/>
      </w:r>
      <w:r>
        <w:fldChar w:fldCharType="begin"/>
      </w:r>
      <w:r>
        <w:instrText>HYPERLINK "mailto:dfild@norfolk.gov.uk"</w:instrText>
      </w:r>
      <w:bookmarkStart w:id="1" w:name="_@_F9E1AAD4F24B4157BE2397D27CBD42D8Z"/>
      <w:r>
        <w:fldChar w:fldCharType="separate"/>
      </w:r>
      <w:bookmarkEnd w:id="1"/>
      <w:r w:rsidRPr="0089196D">
        <w:rPr>
          <w:rStyle w:val="Mention"/>
          <w:noProof/>
        </w:rPr>
        <w:t>@Lizzie De Grussa</w:t>
      </w:r>
      <w:r>
        <w:fldChar w:fldCharType="end"/>
      </w:r>
      <w:r>
        <w:t xml:space="preserve"> - should this be amended for framework or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C8C4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FFFEAD" w16cex:dateUtc="2025-06-19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C8C477" w16cid:durableId="76FFFE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5051" w14:textId="77777777" w:rsidR="003F74F2" w:rsidRDefault="003F74F2">
      <w:r>
        <w:separator/>
      </w:r>
    </w:p>
  </w:endnote>
  <w:endnote w:type="continuationSeparator" w:id="0">
    <w:p w14:paraId="7E4C4DAA" w14:textId="77777777" w:rsidR="003F74F2" w:rsidRDefault="003F74F2">
      <w:r>
        <w:continuationSeparator/>
      </w:r>
    </w:p>
  </w:endnote>
  <w:endnote w:type="continuationNotice" w:id="1">
    <w:p w14:paraId="20B4EF9A" w14:textId="77777777" w:rsidR="003F74F2" w:rsidRDefault="003F7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9535" w14:textId="77777777" w:rsidR="001B18BF" w:rsidRDefault="001B18BF" w:rsidP="00785B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3BE007" w14:textId="77777777" w:rsidR="001B18BF" w:rsidRDefault="001B1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0B53" w14:textId="77777777" w:rsidR="001B18BF" w:rsidRPr="00F75606" w:rsidRDefault="001B18BF" w:rsidP="00785B06">
    <w:pPr>
      <w:pStyle w:val="Footer"/>
      <w:framePr w:wrap="around" w:vAnchor="text" w:hAnchor="margin" w:xAlign="center" w:y="1"/>
      <w:rPr>
        <w:rStyle w:val="PageNumber"/>
        <w:rFonts w:ascii="Calibri" w:hAnsi="Calibri"/>
        <w:sz w:val="22"/>
        <w:szCs w:val="22"/>
      </w:rPr>
    </w:pPr>
    <w:r w:rsidRPr="00F75606">
      <w:rPr>
        <w:rStyle w:val="PageNumber"/>
        <w:rFonts w:ascii="Calibri" w:hAnsi="Calibri"/>
        <w:sz w:val="22"/>
        <w:szCs w:val="22"/>
      </w:rPr>
      <w:fldChar w:fldCharType="begin"/>
    </w:r>
    <w:r w:rsidRPr="00F75606">
      <w:rPr>
        <w:rStyle w:val="PageNumber"/>
        <w:rFonts w:ascii="Calibri" w:hAnsi="Calibri"/>
        <w:sz w:val="22"/>
        <w:szCs w:val="22"/>
      </w:rPr>
      <w:instrText xml:space="preserve">PAGE  </w:instrText>
    </w:r>
    <w:r w:rsidRPr="00F75606">
      <w:rPr>
        <w:rStyle w:val="PageNumber"/>
        <w:rFonts w:ascii="Calibri" w:hAnsi="Calibri"/>
        <w:sz w:val="22"/>
        <w:szCs w:val="22"/>
      </w:rPr>
      <w:fldChar w:fldCharType="separate"/>
    </w:r>
    <w:r w:rsidR="004A3B6B">
      <w:rPr>
        <w:rStyle w:val="PageNumber"/>
        <w:rFonts w:ascii="Calibri" w:hAnsi="Calibri"/>
        <w:noProof/>
        <w:sz w:val="22"/>
        <w:szCs w:val="22"/>
      </w:rPr>
      <w:t>4</w:t>
    </w:r>
    <w:r w:rsidRPr="00F75606">
      <w:rPr>
        <w:rStyle w:val="PageNumber"/>
        <w:rFonts w:ascii="Calibri" w:hAnsi="Calibri"/>
        <w:sz w:val="22"/>
        <w:szCs w:val="22"/>
      </w:rPr>
      <w:fldChar w:fldCharType="end"/>
    </w:r>
  </w:p>
  <w:p w14:paraId="4095276C" w14:textId="77777777" w:rsidR="001B18BF" w:rsidRDefault="001B1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43AFC" w14:textId="77777777" w:rsidR="003F74F2" w:rsidRDefault="003F74F2">
      <w:r>
        <w:separator/>
      </w:r>
    </w:p>
  </w:footnote>
  <w:footnote w:type="continuationSeparator" w:id="0">
    <w:p w14:paraId="0716304B" w14:textId="77777777" w:rsidR="003F74F2" w:rsidRDefault="003F74F2">
      <w:r>
        <w:continuationSeparator/>
      </w:r>
    </w:p>
  </w:footnote>
  <w:footnote w:type="continuationNotice" w:id="1">
    <w:p w14:paraId="44A0D07F" w14:textId="77777777" w:rsidR="003F74F2" w:rsidRDefault="003F74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4D45"/>
    <w:multiLevelType w:val="hybridMultilevel"/>
    <w:tmpl w:val="497C857C"/>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19">
      <w:start w:val="1"/>
      <w:numFmt w:val="lowerLetter"/>
      <w:lvlText w:val="%4."/>
      <w:lvlJc w:val="left"/>
      <w:pPr>
        <w:ind w:left="3196"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77265"/>
    <w:multiLevelType w:val="hybridMultilevel"/>
    <w:tmpl w:val="2A626894"/>
    <w:lvl w:ilvl="0" w:tplc="FCF014FA">
      <w:start w:val="3"/>
      <w:numFmt w:val="lowerRoman"/>
      <w:lvlText w:val="%1)"/>
      <w:lvlJc w:val="left"/>
      <w:pPr>
        <w:tabs>
          <w:tab w:val="num" w:pos="2880"/>
        </w:tabs>
        <w:ind w:left="2880" w:hanging="72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2" w15:restartNumberingAfterBreak="0">
    <w:nsid w:val="0E7D0751"/>
    <w:multiLevelType w:val="hybridMultilevel"/>
    <w:tmpl w:val="9D6A842A"/>
    <w:lvl w:ilvl="0" w:tplc="F274F8F2">
      <w:start w:val="1"/>
      <w:numFmt w:val="bullet"/>
      <w:lvlText w:val=""/>
      <w:lvlJc w:val="left"/>
      <w:pPr>
        <w:tabs>
          <w:tab w:val="num" w:pos="1865"/>
        </w:tabs>
        <w:ind w:left="1865" w:hanging="425"/>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F1301D8"/>
    <w:multiLevelType w:val="hybridMultilevel"/>
    <w:tmpl w:val="09543C00"/>
    <w:lvl w:ilvl="0" w:tplc="0809001B">
      <w:start w:val="1"/>
      <w:numFmt w:val="lowerRoman"/>
      <w:lvlText w:val="%1."/>
      <w:lvlJc w:val="right"/>
      <w:pPr>
        <w:ind w:left="9291"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807ECF"/>
    <w:multiLevelType w:val="multilevel"/>
    <w:tmpl w:val="29365142"/>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71E1EF4"/>
    <w:multiLevelType w:val="hybridMultilevel"/>
    <w:tmpl w:val="55E24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432541"/>
    <w:multiLevelType w:val="hybridMultilevel"/>
    <w:tmpl w:val="3244C65A"/>
    <w:lvl w:ilvl="0" w:tplc="205844F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 w15:restartNumberingAfterBreak="0">
    <w:nsid w:val="17D912CE"/>
    <w:multiLevelType w:val="hybridMultilevel"/>
    <w:tmpl w:val="34C607A4"/>
    <w:lvl w:ilvl="0" w:tplc="08090001">
      <w:start w:val="1"/>
      <w:numFmt w:val="bullet"/>
      <w:lvlText w:val=""/>
      <w:lvlJc w:val="left"/>
      <w:pPr>
        <w:tabs>
          <w:tab w:val="num" w:pos="2880"/>
        </w:tabs>
        <w:ind w:left="2880" w:hanging="360"/>
      </w:pPr>
      <w:rPr>
        <w:rFonts w:ascii="Symbol" w:hAnsi="Symbol" w:hint="default"/>
      </w:rPr>
    </w:lvl>
    <w:lvl w:ilvl="1" w:tplc="08090003" w:tentative="1">
      <w:start w:val="1"/>
      <w:numFmt w:val="bullet"/>
      <w:lvlText w:val="o"/>
      <w:lvlJc w:val="left"/>
      <w:pPr>
        <w:tabs>
          <w:tab w:val="num" w:pos="3600"/>
        </w:tabs>
        <w:ind w:left="3600" w:hanging="360"/>
      </w:pPr>
      <w:rPr>
        <w:rFonts w:ascii="Courier New" w:hAnsi="Courier New" w:cs="Courier New" w:hint="default"/>
      </w:rPr>
    </w:lvl>
    <w:lvl w:ilvl="2" w:tplc="08090005" w:tentative="1">
      <w:start w:val="1"/>
      <w:numFmt w:val="bullet"/>
      <w:lvlText w:val=""/>
      <w:lvlJc w:val="left"/>
      <w:pPr>
        <w:tabs>
          <w:tab w:val="num" w:pos="4320"/>
        </w:tabs>
        <w:ind w:left="4320" w:hanging="360"/>
      </w:pPr>
      <w:rPr>
        <w:rFonts w:ascii="Wingdings" w:hAnsi="Wingdings" w:hint="default"/>
      </w:rPr>
    </w:lvl>
    <w:lvl w:ilvl="3" w:tplc="08090001" w:tentative="1">
      <w:start w:val="1"/>
      <w:numFmt w:val="bullet"/>
      <w:lvlText w:val=""/>
      <w:lvlJc w:val="left"/>
      <w:pPr>
        <w:tabs>
          <w:tab w:val="num" w:pos="5040"/>
        </w:tabs>
        <w:ind w:left="5040" w:hanging="360"/>
      </w:pPr>
      <w:rPr>
        <w:rFonts w:ascii="Symbol" w:hAnsi="Symbol" w:hint="default"/>
      </w:rPr>
    </w:lvl>
    <w:lvl w:ilvl="4" w:tplc="08090003" w:tentative="1">
      <w:start w:val="1"/>
      <w:numFmt w:val="bullet"/>
      <w:lvlText w:val="o"/>
      <w:lvlJc w:val="left"/>
      <w:pPr>
        <w:tabs>
          <w:tab w:val="num" w:pos="5760"/>
        </w:tabs>
        <w:ind w:left="5760" w:hanging="360"/>
      </w:pPr>
      <w:rPr>
        <w:rFonts w:ascii="Courier New" w:hAnsi="Courier New" w:cs="Courier New" w:hint="default"/>
      </w:rPr>
    </w:lvl>
    <w:lvl w:ilvl="5" w:tplc="08090005" w:tentative="1">
      <w:start w:val="1"/>
      <w:numFmt w:val="bullet"/>
      <w:lvlText w:val=""/>
      <w:lvlJc w:val="left"/>
      <w:pPr>
        <w:tabs>
          <w:tab w:val="num" w:pos="6480"/>
        </w:tabs>
        <w:ind w:left="6480" w:hanging="360"/>
      </w:pPr>
      <w:rPr>
        <w:rFonts w:ascii="Wingdings" w:hAnsi="Wingdings" w:hint="default"/>
      </w:rPr>
    </w:lvl>
    <w:lvl w:ilvl="6" w:tplc="08090001" w:tentative="1">
      <w:start w:val="1"/>
      <w:numFmt w:val="bullet"/>
      <w:lvlText w:val=""/>
      <w:lvlJc w:val="left"/>
      <w:pPr>
        <w:tabs>
          <w:tab w:val="num" w:pos="7200"/>
        </w:tabs>
        <w:ind w:left="7200" w:hanging="360"/>
      </w:pPr>
      <w:rPr>
        <w:rFonts w:ascii="Symbol" w:hAnsi="Symbol" w:hint="default"/>
      </w:rPr>
    </w:lvl>
    <w:lvl w:ilvl="7" w:tplc="08090003" w:tentative="1">
      <w:start w:val="1"/>
      <w:numFmt w:val="bullet"/>
      <w:lvlText w:val="o"/>
      <w:lvlJc w:val="left"/>
      <w:pPr>
        <w:tabs>
          <w:tab w:val="num" w:pos="7920"/>
        </w:tabs>
        <w:ind w:left="7920" w:hanging="360"/>
      </w:pPr>
      <w:rPr>
        <w:rFonts w:ascii="Courier New" w:hAnsi="Courier New" w:cs="Courier New" w:hint="default"/>
      </w:rPr>
    </w:lvl>
    <w:lvl w:ilvl="8" w:tplc="08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8F65696"/>
    <w:multiLevelType w:val="hybridMultilevel"/>
    <w:tmpl w:val="E6DE7A1E"/>
    <w:lvl w:ilvl="0" w:tplc="B68A7100">
      <w:start w:val="1"/>
      <w:numFmt w:val="bullet"/>
      <w:lvlText w:val="o"/>
      <w:lvlJc w:val="left"/>
      <w:pPr>
        <w:tabs>
          <w:tab w:val="num" w:pos="1800"/>
        </w:tabs>
        <w:ind w:left="1800" w:hanging="360"/>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9620278"/>
    <w:multiLevelType w:val="multilevel"/>
    <w:tmpl w:val="4E0C8A02"/>
    <w:lvl w:ilvl="0">
      <w:start w:val="2"/>
      <w:numFmt w:val="decimal"/>
      <w:lvlText w:val="%1"/>
      <w:lvlJc w:val="left"/>
      <w:pPr>
        <w:ind w:left="435" w:hanging="435"/>
      </w:pPr>
      <w:rPr>
        <w:rFonts w:hint="default"/>
      </w:rPr>
    </w:lvl>
    <w:lvl w:ilvl="1">
      <w:start w:val="4"/>
      <w:numFmt w:val="decimal"/>
      <w:lvlText w:val="%1.%2"/>
      <w:lvlJc w:val="left"/>
      <w:pPr>
        <w:ind w:left="723" w:hanging="435"/>
      </w:pPr>
      <w:rPr>
        <w:rFonts w:hint="default"/>
      </w:rPr>
    </w:lvl>
    <w:lvl w:ilvl="2">
      <w:start w:val="2"/>
      <w:numFmt w:val="decimal"/>
      <w:lvlText w:val="%1.%2.%3"/>
      <w:lvlJc w:val="left"/>
      <w:pPr>
        <w:ind w:left="1296" w:hanging="720"/>
      </w:pPr>
      <w:rPr>
        <w:rFonts w:hint="default"/>
      </w:rPr>
    </w:lvl>
    <w:lvl w:ilvl="3">
      <w:start w:val="1"/>
      <w:numFmt w:val="lowerLetter"/>
      <w:lvlText w:val="%4)"/>
      <w:lvlJc w:val="left"/>
      <w:pPr>
        <w:ind w:left="1584" w:hanging="720"/>
      </w:pPr>
      <w:rPr>
        <w:rFonts w:ascii="Calibri" w:eastAsia="Times New Roman" w:hAnsi="Calibri" w:cs="Calibri"/>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0" w15:restartNumberingAfterBreak="0">
    <w:nsid w:val="1C6C108E"/>
    <w:multiLevelType w:val="multilevel"/>
    <w:tmpl w:val="21422194"/>
    <w:lvl w:ilvl="0">
      <w:start w:val="1"/>
      <w:numFmt w:val="decimal"/>
      <w:pStyle w:val="B1"/>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cs="Times New Roman" w:hint="default"/>
        <w:b w:val="0"/>
        <w:i w:val="0"/>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cs="Times New Roman"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cs="Times New Roman"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abstractNum w:abstractNumId="11" w15:restartNumberingAfterBreak="0">
    <w:nsid w:val="1FE95418"/>
    <w:multiLevelType w:val="hybridMultilevel"/>
    <w:tmpl w:val="FC3E782C"/>
    <w:lvl w:ilvl="0" w:tplc="F1F86E24">
      <w:start w:val="3"/>
      <w:numFmt w:val="upperLetter"/>
      <w:lvlText w:val="%1)"/>
      <w:lvlJc w:val="left"/>
      <w:pPr>
        <w:ind w:left="2016" w:hanging="360"/>
      </w:pPr>
      <w:rPr>
        <w:rFonts w:hint="default"/>
      </w:rPr>
    </w:lvl>
    <w:lvl w:ilvl="1" w:tplc="08090019" w:tentative="1">
      <w:start w:val="1"/>
      <w:numFmt w:val="lowerLetter"/>
      <w:lvlText w:val="%2."/>
      <w:lvlJc w:val="left"/>
      <w:pPr>
        <w:ind w:left="2736" w:hanging="360"/>
      </w:pPr>
    </w:lvl>
    <w:lvl w:ilvl="2" w:tplc="0809001B" w:tentative="1">
      <w:start w:val="1"/>
      <w:numFmt w:val="lowerRoman"/>
      <w:lvlText w:val="%3."/>
      <w:lvlJc w:val="right"/>
      <w:pPr>
        <w:ind w:left="3456" w:hanging="180"/>
      </w:pPr>
    </w:lvl>
    <w:lvl w:ilvl="3" w:tplc="0809000F">
      <w:start w:val="1"/>
      <w:numFmt w:val="decimal"/>
      <w:lvlText w:val="%4."/>
      <w:lvlJc w:val="left"/>
      <w:pPr>
        <w:ind w:left="4176" w:hanging="360"/>
      </w:pPr>
    </w:lvl>
    <w:lvl w:ilvl="4" w:tplc="08090019">
      <w:start w:val="1"/>
      <w:numFmt w:val="lowerLetter"/>
      <w:lvlText w:val="%5."/>
      <w:lvlJc w:val="left"/>
      <w:pPr>
        <w:ind w:left="4896" w:hanging="360"/>
      </w:pPr>
    </w:lvl>
    <w:lvl w:ilvl="5" w:tplc="0809001B" w:tentative="1">
      <w:start w:val="1"/>
      <w:numFmt w:val="lowerRoman"/>
      <w:lvlText w:val="%6."/>
      <w:lvlJc w:val="right"/>
      <w:pPr>
        <w:ind w:left="5616" w:hanging="180"/>
      </w:pPr>
    </w:lvl>
    <w:lvl w:ilvl="6" w:tplc="0809000F" w:tentative="1">
      <w:start w:val="1"/>
      <w:numFmt w:val="decimal"/>
      <w:lvlText w:val="%7."/>
      <w:lvlJc w:val="left"/>
      <w:pPr>
        <w:ind w:left="6336" w:hanging="360"/>
      </w:pPr>
    </w:lvl>
    <w:lvl w:ilvl="7" w:tplc="08090019" w:tentative="1">
      <w:start w:val="1"/>
      <w:numFmt w:val="lowerLetter"/>
      <w:lvlText w:val="%8."/>
      <w:lvlJc w:val="left"/>
      <w:pPr>
        <w:ind w:left="7056" w:hanging="360"/>
      </w:pPr>
    </w:lvl>
    <w:lvl w:ilvl="8" w:tplc="0809001B" w:tentative="1">
      <w:start w:val="1"/>
      <w:numFmt w:val="lowerRoman"/>
      <w:lvlText w:val="%9."/>
      <w:lvlJc w:val="right"/>
      <w:pPr>
        <w:ind w:left="7776" w:hanging="180"/>
      </w:pPr>
    </w:lvl>
  </w:abstractNum>
  <w:abstractNum w:abstractNumId="12" w15:restartNumberingAfterBreak="0">
    <w:nsid w:val="302E23FD"/>
    <w:multiLevelType w:val="hybridMultilevel"/>
    <w:tmpl w:val="28CC8B9C"/>
    <w:lvl w:ilvl="0" w:tplc="8282323E">
      <w:start w:val="1"/>
      <w:numFmt w:val="lowerLetter"/>
      <w:lvlText w:val="%1)"/>
      <w:lvlJc w:val="left"/>
      <w:pPr>
        <w:ind w:left="2520" w:hanging="360"/>
      </w:pPr>
      <w:rPr>
        <w:rFonts w:ascii="Calibri" w:eastAsia="Times New Roman" w:hAnsi="Calibri" w:cs="Calibri"/>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3" w15:restartNumberingAfterBreak="0">
    <w:nsid w:val="37DF3103"/>
    <w:multiLevelType w:val="hybridMultilevel"/>
    <w:tmpl w:val="4F1A0EC0"/>
    <w:lvl w:ilvl="0" w:tplc="35FA01E0">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4A29505F"/>
    <w:multiLevelType w:val="multilevel"/>
    <w:tmpl w:val="15B292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CA23217"/>
    <w:multiLevelType w:val="hybridMultilevel"/>
    <w:tmpl w:val="D968040A"/>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19">
      <w:start w:val="1"/>
      <w:numFmt w:val="lowerLetter"/>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FA421B"/>
    <w:multiLevelType w:val="multilevel"/>
    <w:tmpl w:val="29365142"/>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A040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2749C5"/>
    <w:multiLevelType w:val="hybridMultilevel"/>
    <w:tmpl w:val="D07E02A2"/>
    <w:lvl w:ilvl="0" w:tplc="08090017">
      <w:start w:val="1"/>
      <w:numFmt w:val="lowerLetter"/>
      <w:lvlText w:val="%1)"/>
      <w:lvlJc w:val="left"/>
      <w:pPr>
        <w:ind w:left="2016" w:hanging="360"/>
      </w:pPr>
    </w:lvl>
    <w:lvl w:ilvl="1" w:tplc="08090019" w:tentative="1">
      <w:start w:val="1"/>
      <w:numFmt w:val="lowerLetter"/>
      <w:lvlText w:val="%2."/>
      <w:lvlJc w:val="left"/>
      <w:pPr>
        <w:ind w:left="2736" w:hanging="360"/>
      </w:pPr>
    </w:lvl>
    <w:lvl w:ilvl="2" w:tplc="0809001B" w:tentative="1">
      <w:start w:val="1"/>
      <w:numFmt w:val="lowerRoman"/>
      <w:lvlText w:val="%3."/>
      <w:lvlJc w:val="right"/>
      <w:pPr>
        <w:ind w:left="3456" w:hanging="180"/>
      </w:pPr>
    </w:lvl>
    <w:lvl w:ilvl="3" w:tplc="0809000F">
      <w:start w:val="1"/>
      <w:numFmt w:val="decimal"/>
      <w:lvlText w:val="%4."/>
      <w:lvlJc w:val="left"/>
      <w:pPr>
        <w:ind w:left="4176" w:hanging="360"/>
      </w:pPr>
    </w:lvl>
    <w:lvl w:ilvl="4" w:tplc="4224CCAE">
      <w:start w:val="1"/>
      <w:numFmt w:val="lowerLetter"/>
      <w:lvlText w:val="%5)"/>
      <w:lvlJc w:val="left"/>
      <w:pPr>
        <w:ind w:left="4896" w:hanging="360"/>
      </w:pPr>
      <w:rPr>
        <w:rFonts w:ascii="Calibri" w:eastAsia="Times New Roman" w:hAnsi="Calibri" w:cs="Calibri"/>
      </w:rPr>
    </w:lvl>
    <w:lvl w:ilvl="5" w:tplc="0809001B" w:tentative="1">
      <w:start w:val="1"/>
      <w:numFmt w:val="lowerRoman"/>
      <w:lvlText w:val="%6."/>
      <w:lvlJc w:val="right"/>
      <w:pPr>
        <w:ind w:left="5616" w:hanging="180"/>
      </w:pPr>
    </w:lvl>
    <w:lvl w:ilvl="6" w:tplc="0809000F" w:tentative="1">
      <w:start w:val="1"/>
      <w:numFmt w:val="decimal"/>
      <w:lvlText w:val="%7."/>
      <w:lvlJc w:val="left"/>
      <w:pPr>
        <w:ind w:left="6336" w:hanging="360"/>
      </w:pPr>
    </w:lvl>
    <w:lvl w:ilvl="7" w:tplc="08090019" w:tentative="1">
      <w:start w:val="1"/>
      <w:numFmt w:val="lowerLetter"/>
      <w:lvlText w:val="%8."/>
      <w:lvlJc w:val="left"/>
      <w:pPr>
        <w:ind w:left="7056" w:hanging="360"/>
      </w:pPr>
    </w:lvl>
    <w:lvl w:ilvl="8" w:tplc="0809001B" w:tentative="1">
      <w:start w:val="1"/>
      <w:numFmt w:val="lowerRoman"/>
      <w:lvlText w:val="%9."/>
      <w:lvlJc w:val="right"/>
      <w:pPr>
        <w:ind w:left="7776" w:hanging="180"/>
      </w:pPr>
    </w:lvl>
  </w:abstractNum>
  <w:abstractNum w:abstractNumId="19" w15:restartNumberingAfterBreak="0">
    <w:nsid w:val="57A2285E"/>
    <w:multiLevelType w:val="hybridMultilevel"/>
    <w:tmpl w:val="CA860B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3196"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471710"/>
    <w:multiLevelType w:val="hybridMultilevel"/>
    <w:tmpl w:val="77A224A0"/>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3196"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3C2524"/>
    <w:multiLevelType w:val="hybridMultilevel"/>
    <w:tmpl w:val="3012A9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6C3BEE"/>
    <w:multiLevelType w:val="hybridMultilevel"/>
    <w:tmpl w:val="D202536E"/>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23" w15:restartNumberingAfterBreak="0">
    <w:nsid w:val="6C6C4458"/>
    <w:multiLevelType w:val="multilevel"/>
    <w:tmpl w:val="9842AE4C"/>
    <w:lvl w:ilvl="0">
      <w:start w:val="1"/>
      <w:numFmt w:val="none"/>
      <w:pStyle w:val="Heading1"/>
      <w:lvlText w:val="2.5"/>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EDB0F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A42B69"/>
    <w:multiLevelType w:val="hybridMultilevel"/>
    <w:tmpl w:val="472A8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483DDF"/>
    <w:multiLevelType w:val="multilevel"/>
    <w:tmpl w:val="15B292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A3601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8761AE6"/>
    <w:multiLevelType w:val="multilevel"/>
    <w:tmpl w:val="E6DE7A1E"/>
    <w:lvl w:ilvl="0">
      <w:start w:val="1"/>
      <w:numFmt w:val="bullet"/>
      <w:lvlText w:val="o"/>
      <w:lvlJc w:val="left"/>
      <w:pPr>
        <w:tabs>
          <w:tab w:val="num" w:pos="1800"/>
        </w:tabs>
        <w:ind w:left="1800" w:hanging="360"/>
      </w:pPr>
      <w:rPr>
        <w:rFonts w:ascii="Courier New" w:hAnsi="Courier New"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7DFB6BEB"/>
    <w:multiLevelType w:val="multilevel"/>
    <w:tmpl w:val="15B292CC"/>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30" w15:restartNumberingAfterBreak="0">
    <w:nsid w:val="7F577B89"/>
    <w:multiLevelType w:val="multilevel"/>
    <w:tmpl w:val="2DFC611C"/>
    <w:lvl w:ilvl="0">
      <w:start w:val="8"/>
      <w:numFmt w:val="decimal"/>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2"/>
      <w:numFmt w:val="decimal"/>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lvlText w:val="%1.%2.%3."/>
      <w:lvlJc w:val="left"/>
      <w:pPr>
        <w:tabs>
          <w:tab w:val="num" w:pos="1296"/>
        </w:tabs>
        <w:ind w:left="1296" w:hanging="720"/>
      </w:pPr>
      <w:rPr>
        <w:rFonts w:ascii="Calibri" w:hAnsi="Calibri" w:cs="Calibri" w:hint="default"/>
        <w:b w:val="0"/>
        <w:i w:val="0"/>
        <w:caps w:val="0"/>
        <w:strike w:val="0"/>
        <w:dstrike w:val="0"/>
        <w:vanish w:val="0"/>
        <w:sz w:val="22"/>
        <w:szCs w:val="22"/>
        <w:vertAlign w:val="baseline"/>
      </w:rPr>
    </w:lvl>
    <w:lvl w:ilvl="3">
      <w:start w:val="1"/>
      <w:numFmt w:val="lowerLetter"/>
      <w:lvlText w:val="%4)"/>
      <w:lvlJc w:val="left"/>
      <w:pPr>
        <w:tabs>
          <w:tab w:val="num" w:pos="2160"/>
        </w:tabs>
        <w:ind w:left="2160" w:hanging="864"/>
      </w:pPr>
      <w:rPr>
        <w:rFonts w:ascii="Calibri" w:eastAsia="Calibri" w:hAnsi="Calibri" w:cs="Times New Roman" w:hint="default"/>
        <w:caps w:val="0"/>
        <w:strike w:val="0"/>
        <w:dstrike w:val="0"/>
        <w:vanish w:val="0"/>
        <w:sz w:val="22"/>
        <w:szCs w:val="22"/>
        <w:vertAlign w:val="baseline"/>
      </w:rPr>
    </w:lvl>
    <w:lvl w:ilvl="4">
      <w:start w:val="1"/>
      <w:numFmt w:val="lowerLetter"/>
      <w:lvlText w:val="(%5)"/>
      <w:lvlJc w:val="left"/>
      <w:pPr>
        <w:tabs>
          <w:tab w:val="num" w:pos="2592"/>
        </w:tabs>
        <w:ind w:left="2592" w:hanging="432"/>
      </w:pPr>
      <w:rPr>
        <w:rFonts w:asciiTheme="minorHAnsi" w:hAnsiTheme="minorHAnsi" w:cstheme="minorHAnsi" w:hint="default"/>
        <w:caps w:val="0"/>
        <w:strike w:val="0"/>
        <w:dstrike w:val="0"/>
        <w:vanish w:val="0"/>
        <w:sz w:val="22"/>
        <w:szCs w:val="22"/>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num w:numId="1" w16cid:durableId="1312834461">
    <w:abstractNumId w:val="1"/>
  </w:num>
  <w:num w:numId="2" w16cid:durableId="626008196">
    <w:abstractNumId w:val="21"/>
  </w:num>
  <w:num w:numId="3" w16cid:durableId="672028981">
    <w:abstractNumId w:val="23"/>
  </w:num>
  <w:num w:numId="4" w16cid:durableId="202138457">
    <w:abstractNumId w:val="7"/>
  </w:num>
  <w:num w:numId="5" w16cid:durableId="221647054">
    <w:abstractNumId w:val="22"/>
  </w:num>
  <w:num w:numId="6" w16cid:durableId="1647080122">
    <w:abstractNumId w:val="8"/>
  </w:num>
  <w:num w:numId="7" w16cid:durableId="524682621">
    <w:abstractNumId w:val="28"/>
  </w:num>
  <w:num w:numId="8" w16cid:durableId="1162814950">
    <w:abstractNumId w:val="2"/>
  </w:num>
  <w:num w:numId="9" w16cid:durableId="270474134">
    <w:abstractNumId w:val="30"/>
  </w:num>
  <w:num w:numId="10" w16cid:durableId="1938826483">
    <w:abstractNumId w:val="10"/>
  </w:num>
  <w:num w:numId="11" w16cid:durableId="1190676930">
    <w:abstractNumId w:val="25"/>
  </w:num>
  <w:num w:numId="12" w16cid:durableId="1372918228">
    <w:abstractNumId w:val="20"/>
  </w:num>
  <w:num w:numId="13" w16cid:durableId="617375370">
    <w:abstractNumId w:val="15"/>
  </w:num>
  <w:num w:numId="14" w16cid:durableId="447547731">
    <w:abstractNumId w:val="3"/>
  </w:num>
  <w:num w:numId="15" w16cid:durableId="1456096321">
    <w:abstractNumId w:val="14"/>
  </w:num>
  <w:num w:numId="16" w16cid:durableId="619919447">
    <w:abstractNumId w:val="0"/>
  </w:num>
  <w:num w:numId="17" w16cid:durableId="719134978">
    <w:abstractNumId w:val="19"/>
  </w:num>
  <w:num w:numId="18" w16cid:durableId="1928418931">
    <w:abstractNumId w:val="5"/>
  </w:num>
  <w:num w:numId="19" w16cid:durableId="1229532529">
    <w:abstractNumId w:val="29"/>
  </w:num>
  <w:num w:numId="20" w16cid:durableId="11928711">
    <w:abstractNumId w:val="26"/>
  </w:num>
  <w:num w:numId="21" w16cid:durableId="2107991446">
    <w:abstractNumId w:val="27"/>
  </w:num>
  <w:num w:numId="22" w16cid:durableId="1976519299">
    <w:abstractNumId w:val="17"/>
  </w:num>
  <w:num w:numId="23" w16cid:durableId="1542860031">
    <w:abstractNumId w:val="24"/>
  </w:num>
  <w:num w:numId="24" w16cid:durableId="1963000948">
    <w:abstractNumId w:val="4"/>
  </w:num>
  <w:num w:numId="25" w16cid:durableId="957493189">
    <w:abstractNumId w:val="16"/>
  </w:num>
  <w:num w:numId="26" w16cid:durableId="725959492">
    <w:abstractNumId w:val="3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8125123">
    <w:abstractNumId w:val="9"/>
  </w:num>
  <w:num w:numId="28" w16cid:durableId="1595086424">
    <w:abstractNumId w:val="12"/>
  </w:num>
  <w:num w:numId="29" w16cid:durableId="876896310">
    <w:abstractNumId w:val="18"/>
  </w:num>
  <w:num w:numId="30" w16cid:durableId="63995298">
    <w:abstractNumId w:val="11"/>
  </w:num>
  <w:num w:numId="31" w16cid:durableId="1884635781">
    <w:abstractNumId w:val="10"/>
  </w:num>
  <w:num w:numId="32" w16cid:durableId="97801446">
    <w:abstractNumId w:val="10"/>
  </w:num>
  <w:num w:numId="33" w16cid:durableId="1486973790">
    <w:abstractNumId w:val="10"/>
  </w:num>
  <w:num w:numId="34" w16cid:durableId="585462487">
    <w:abstractNumId w:val="10"/>
  </w:num>
  <w:num w:numId="35" w16cid:durableId="47921136">
    <w:abstractNumId w:val="10"/>
  </w:num>
  <w:num w:numId="36" w16cid:durableId="775560187">
    <w:abstractNumId w:val="13"/>
  </w:num>
  <w:num w:numId="37" w16cid:durableId="2119831765">
    <w:abstractNumId w:val="10"/>
  </w:num>
  <w:num w:numId="38" w16cid:durableId="6812029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ie Southgate">
    <w15:presenceInfo w15:providerId="AD" w15:userId="S::sf198@norfolk.gov.uk::38662745-eea2-4999-a70e-9cc2b4d60a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87E"/>
    <w:rsid w:val="0001238E"/>
    <w:rsid w:val="000135D1"/>
    <w:rsid w:val="00023993"/>
    <w:rsid w:val="00037F67"/>
    <w:rsid w:val="00040AA9"/>
    <w:rsid w:val="000411B9"/>
    <w:rsid w:val="000463F7"/>
    <w:rsid w:val="0004644D"/>
    <w:rsid w:val="00057EDB"/>
    <w:rsid w:val="000609E2"/>
    <w:rsid w:val="000620BA"/>
    <w:rsid w:val="00076BB3"/>
    <w:rsid w:val="000879A8"/>
    <w:rsid w:val="000913B3"/>
    <w:rsid w:val="0009643A"/>
    <w:rsid w:val="000B652F"/>
    <w:rsid w:val="000C2023"/>
    <w:rsid w:val="000C234E"/>
    <w:rsid w:val="000C2D80"/>
    <w:rsid w:val="000D178E"/>
    <w:rsid w:val="000E71D4"/>
    <w:rsid w:val="00101E1E"/>
    <w:rsid w:val="0010207F"/>
    <w:rsid w:val="001064B4"/>
    <w:rsid w:val="001072DD"/>
    <w:rsid w:val="001161EB"/>
    <w:rsid w:val="00120A4B"/>
    <w:rsid w:val="00132272"/>
    <w:rsid w:val="00137A50"/>
    <w:rsid w:val="001414AC"/>
    <w:rsid w:val="0015376D"/>
    <w:rsid w:val="00153C8D"/>
    <w:rsid w:val="00154E45"/>
    <w:rsid w:val="00161B7C"/>
    <w:rsid w:val="00163811"/>
    <w:rsid w:val="0017052A"/>
    <w:rsid w:val="001718D8"/>
    <w:rsid w:val="00172756"/>
    <w:rsid w:val="00172ECE"/>
    <w:rsid w:val="00173011"/>
    <w:rsid w:val="00177CBE"/>
    <w:rsid w:val="00182353"/>
    <w:rsid w:val="00184220"/>
    <w:rsid w:val="00184744"/>
    <w:rsid w:val="0018562C"/>
    <w:rsid w:val="00186783"/>
    <w:rsid w:val="001A458F"/>
    <w:rsid w:val="001A5251"/>
    <w:rsid w:val="001B18BF"/>
    <w:rsid w:val="001E1137"/>
    <w:rsid w:val="001E1DE4"/>
    <w:rsid w:val="001F0115"/>
    <w:rsid w:val="001F09A2"/>
    <w:rsid w:val="002025D1"/>
    <w:rsid w:val="002222AA"/>
    <w:rsid w:val="00231B3A"/>
    <w:rsid w:val="00231D01"/>
    <w:rsid w:val="0023286E"/>
    <w:rsid w:val="00234CB0"/>
    <w:rsid w:val="002401E1"/>
    <w:rsid w:val="002468B3"/>
    <w:rsid w:val="00255EE3"/>
    <w:rsid w:val="002605F3"/>
    <w:rsid w:val="00266101"/>
    <w:rsid w:val="0029617F"/>
    <w:rsid w:val="00297C19"/>
    <w:rsid w:val="00297C9F"/>
    <w:rsid w:val="002E20DF"/>
    <w:rsid w:val="002E7F5C"/>
    <w:rsid w:val="002F1693"/>
    <w:rsid w:val="002F4296"/>
    <w:rsid w:val="002F59BF"/>
    <w:rsid w:val="002F61EB"/>
    <w:rsid w:val="002F7140"/>
    <w:rsid w:val="00300161"/>
    <w:rsid w:val="00310B57"/>
    <w:rsid w:val="00317EED"/>
    <w:rsid w:val="00340577"/>
    <w:rsid w:val="003609CC"/>
    <w:rsid w:val="0036555D"/>
    <w:rsid w:val="00380A83"/>
    <w:rsid w:val="00380F0C"/>
    <w:rsid w:val="00387420"/>
    <w:rsid w:val="00390CDA"/>
    <w:rsid w:val="00393DE9"/>
    <w:rsid w:val="003956AE"/>
    <w:rsid w:val="00395BBF"/>
    <w:rsid w:val="003A2283"/>
    <w:rsid w:val="003A4156"/>
    <w:rsid w:val="003D24B3"/>
    <w:rsid w:val="003D46CC"/>
    <w:rsid w:val="003D4CDB"/>
    <w:rsid w:val="003E5A9D"/>
    <w:rsid w:val="003F74F2"/>
    <w:rsid w:val="003F7E48"/>
    <w:rsid w:val="004137A4"/>
    <w:rsid w:val="00426BA3"/>
    <w:rsid w:val="00435C00"/>
    <w:rsid w:val="00446F72"/>
    <w:rsid w:val="00460D0C"/>
    <w:rsid w:val="00472E72"/>
    <w:rsid w:val="00480E27"/>
    <w:rsid w:val="0048533E"/>
    <w:rsid w:val="00485E8B"/>
    <w:rsid w:val="00491503"/>
    <w:rsid w:val="004A3B6B"/>
    <w:rsid w:val="004A483B"/>
    <w:rsid w:val="004B14E8"/>
    <w:rsid w:val="004B264A"/>
    <w:rsid w:val="004C097D"/>
    <w:rsid w:val="004C2735"/>
    <w:rsid w:val="004C727D"/>
    <w:rsid w:val="004D3D51"/>
    <w:rsid w:val="004E6A84"/>
    <w:rsid w:val="004F3406"/>
    <w:rsid w:val="004F4AFE"/>
    <w:rsid w:val="00504DFC"/>
    <w:rsid w:val="00505D7E"/>
    <w:rsid w:val="00530980"/>
    <w:rsid w:val="00531523"/>
    <w:rsid w:val="00533927"/>
    <w:rsid w:val="005432A6"/>
    <w:rsid w:val="00544B87"/>
    <w:rsid w:val="00547C1A"/>
    <w:rsid w:val="00550F6A"/>
    <w:rsid w:val="00552539"/>
    <w:rsid w:val="0055258C"/>
    <w:rsid w:val="00552B61"/>
    <w:rsid w:val="00566077"/>
    <w:rsid w:val="005A1FBA"/>
    <w:rsid w:val="005A7A13"/>
    <w:rsid w:val="005B54E6"/>
    <w:rsid w:val="005C1F47"/>
    <w:rsid w:val="005E211F"/>
    <w:rsid w:val="005E35D6"/>
    <w:rsid w:val="005E456E"/>
    <w:rsid w:val="00611CC6"/>
    <w:rsid w:val="00620706"/>
    <w:rsid w:val="00621760"/>
    <w:rsid w:val="006245F7"/>
    <w:rsid w:val="0063060F"/>
    <w:rsid w:val="006561A5"/>
    <w:rsid w:val="00675A9E"/>
    <w:rsid w:val="00680FDB"/>
    <w:rsid w:val="00682EBA"/>
    <w:rsid w:val="006869E8"/>
    <w:rsid w:val="006945A6"/>
    <w:rsid w:val="00694D4E"/>
    <w:rsid w:val="006A5484"/>
    <w:rsid w:val="006C5D64"/>
    <w:rsid w:val="006C7B85"/>
    <w:rsid w:val="006D114F"/>
    <w:rsid w:val="006D7007"/>
    <w:rsid w:val="006E164E"/>
    <w:rsid w:val="006E4185"/>
    <w:rsid w:val="006E48A6"/>
    <w:rsid w:val="006F078D"/>
    <w:rsid w:val="006F0DDF"/>
    <w:rsid w:val="00702D2F"/>
    <w:rsid w:val="007064FE"/>
    <w:rsid w:val="00710318"/>
    <w:rsid w:val="00721F07"/>
    <w:rsid w:val="0072343B"/>
    <w:rsid w:val="0072418E"/>
    <w:rsid w:val="007263F3"/>
    <w:rsid w:val="0075081F"/>
    <w:rsid w:val="0075598D"/>
    <w:rsid w:val="00764AF9"/>
    <w:rsid w:val="00773258"/>
    <w:rsid w:val="007756AC"/>
    <w:rsid w:val="00781D7D"/>
    <w:rsid w:val="007834A2"/>
    <w:rsid w:val="00785B06"/>
    <w:rsid w:val="007869E7"/>
    <w:rsid w:val="007B150F"/>
    <w:rsid w:val="007D049A"/>
    <w:rsid w:val="007D194B"/>
    <w:rsid w:val="007D42B2"/>
    <w:rsid w:val="007D67BA"/>
    <w:rsid w:val="007E02A0"/>
    <w:rsid w:val="007E5D00"/>
    <w:rsid w:val="007E77C2"/>
    <w:rsid w:val="007F084D"/>
    <w:rsid w:val="007F3CD0"/>
    <w:rsid w:val="008131C6"/>
    <w:rsid w:val="008210BB"/>
    <w:rsid w:val="00821A76"/>
    <w:rsid w:val="00825F27"/>
    <w:rsid w:val="00827806"/>
    <w:rsid w:val="00850A8A"/>
    <w:rsid w:val="00857204"/>
    <w:rsid w:val="008659B1"/>
    <w:rsid w:val="00883D01"/>
    <w:rsid w:val="0089196D"/>
    <w:rsid w:val="008929C1"/>
    <w:rsid w:val="00895FAB"/>
    <w:rsid w:val="008B4ACF"/>
    <w:rsid w:val="008C2EC0"/>
    <w:rsid w:val="008C5EC1"/>
    <w:rsid w:val="008C6407"/>
    <w:rsid w:val="008D2EF6"/>
    <w:rsid w:val="008D3848"/>
    <w:rsid w:val="008E153F"/>
    <w:rsid w:val="00912769"/>
    <w:rsid w:val="00913D89"/>
    <w:rsid w:val="00917191"/>
    <w:rsid w:val="00924F65"/>
    <w:rsid w:val="00936733"/>
    <w:rsid w:val="00936B67"/>
    <w:rsid w:val="00945E30"/>
    <w:rsid w:val="00957966"/>
    <w:rsid w:val="00960016"/>
    <w:rsid w:val="00963E89"/>
    <w:rsid w:val="009718F8"/>
    <w:rsid w:val="00982B40"/>
    <w:rsid w:val="00985AAD"/>
    <w:rsid w:val="0099486F"/>
    <w:rsid w:val="00A0292A"/>
    <w:rsid w:val="00A10441"/>
    <w:rsid w:val="00A1597B"/>
    <w:rsid w:val="00A23F35"/>
    <w:rsid w:val="00A2476D"/>
    <w:rsid w:val="00A24D0B"/>
    <w:rsid w:val="00A32D2E"/>
    <w:rsid w:val="00A36E9D"/>
    <w:rsid w:val="00A40783"/>
    <w:rsid w:val="00A4382E"/>
    <w:rsid w:val="00A53417"/>
    <w:rsid w:val="00A61EB1"/>
    <w:rsid w:val="00A67811"/>
    <w:rsid w:val="00A70F28"/>
    <w:rsid w:val="00A87BE4"/>
    <w:rsid w:val="00A90D65"/>
    <w:rsid w:val="00A91600"/>
    <w:rsid w:val="00A94A3E"/>
    <w:rsid w:val="00A94B7A"/>
    <w:rsid w:val="00AA26E3"/>
    <w:rsid w:val="00AA741B"/>
    <w:rsid w:val="00AC10A8"/>
    <w:rsid w:val="00AC572D"/>
    <w:rsid w:val="00AD0116"/>
    <w:rsid w:val="00AD64C1"/>
    <w:rsid w:val="00AF0EE9"/>
    <w:rsid w:val="00AF4583"/>
    <w:rsid w:val="00B05C4A"/>
    <w:rsid w:val="00B1005A"/>
    <w:rsid w:val="00B11BBC"/>
    <w:rsid w:val="00B12392"/>
    <w:rsid w:val="00B14787"/>
    <w:rsid w:val="00B1549B"/>
    <w:rsid w:val="00B3079F"/>
    <w:rsid w:val="00B45E5D"/>
    <w:rsid w:val="00B4711E"/>
    <w:rsid w:val="00B56ED7"/>
    <w:rsid w:val="00B62559"/>
    <w:rsid w:val="00B658B8"/>
    <w:rsid w:val="00B708A9"/>
    <w:rsid w:val="00B713A1"/>
    <w:rsid w:val="00B727F6"/>
    <w:rsid w:val="00B87737"/>
    <w:rsid w:val="00B979ED"/>
    <w:rsid w:val="00BC17FD"/>
    <w:rsid w:val="00BC485F"/>
    <w:rsid w:val="00BC5F01"/>
    <w:rsid w:val="00BD1217"/>
    <w:rsid w:val="00BD198D"/>
    <w:rsid w:val="00BD493F"/>
    <w:rsid w:val="00BE77CF"/>
    <w:rsid w:val="00BF534E"/>
    <w:rsid w:val="00C0458A"/>
    <w:rsid w:val="00C06C7A"/>
    <w:rsid w:val="00C1587B"/>
    <w:rsid w:val="00C165B3"/>
    <w:rsid w:val="00C22BC8"/>
    <w:rsid w:val="00C421D0"/>
    <w:rsid w:val="00C421D8"/>
    <w:rsid w:val="00C74BB8"/>
    <w:rsid w:val="00C86342"/>
    <w:rsid w:val="00C9192C"/>
    <w:rsid w:val="00C93F14"/>
    <w:rsid w:val="00CA1381"/>
    <w:rsid w:val="00CB7930"/>
    <w:rsid w:val="00CB7FEF"/>
    <w:rsid w:val="00CC1858"/>
    <w:rsid w:val="00CD05A6"/>
    <w:rsid w:val="00CD4F72"/>
    <w:rsid w:val="00CF024D"/>
    <w:rsid w:val="00CF6E71"/>
    <w:rsid w:val="00D074E8"/>
    <w:rsid w:val="00D12EC9"/>
    <w:rsid w:val="00D36809"/>
    <w:rsid w:val="00D3787E"/>
    <w:rsid w:val="00D4600B"/>
    <w:rsid w:val="00D66CFA"/>
    <w:rsid w:val="00D7459C"/>
    <w:rsid w:val="00D80F4C"/>
    <w:rsid w:val="00D92CB8"/>
    <w:rsid w:val="00D9350C"/>
    <w:rsid w:val="00DA47CD"/>
    <w:rsid w:val="00DB34CB"/>
    <w:rsid w:val="00DB4E8E"/>
    <w:rsid w:val="00DB5BB8"/>
    <w:rsid w:val="00DB6A7E"/>
    <w:rsid w:val="00DC0CAB"/>
    <w:rsid w:val="00DC1401"/>
    <w:rsid w:val="00DE37CF"/>
    <w:rsid w:val="00DE5F90"/>
    <w:rsid w:val="00DE7075"/>
    <w:rsid w:val="00DF1909"/>
    <w:rsid w:val="00E02672"/>
    <w:rsid w:val="00E03121"/>
    <w:rsid w:val="00E14492"/>
    <w:rsid w:val="00E1661F"/>
    <w:rsid w:val="00E2541E"/>
    <w:rsid w:val="00E30F98"/>
    <w:rsid w:val="00E51F41"/>
    <w:rsid w:val="00E556D2"/>
    <w:rsid w:val="00E6441B"/>
    <w:rsid w:val="00E673F3"/>
    <w:rsid w:val="00E724C9"/>
    <w:rsid w:val="00E8098D"/>
    <w:rsid w:val="00E830DC"/>
    <w:rsid w:val="00E91385"/>
    <w:rsid w:val="00EA0102"/>
    <w:rsid w:val="00EA68C8"/>
    <w:rsid w:val="00EB2988"/>
    <w:rsid w:val="00EB6EA9"/>
    <w:rsid w:val="00ED0A2C"/>
    <w:rsid w:val="00ED0EFF"/>
    <w:rsid w:val="00EE33A0"/>
    <w:rsid w:val="00F12794"/>
    <w:rsid w:val="00F27D49"/>
    <w:rsid w:val="00F35D46"/>
    <w:rsid w:val="00F360E4"/>
    <w:rsid w:val="00F71DBC"/>
    <w:rsid w:val="00F75606"/>
    <w:rsid w:val="00F8088A"/>
    <w:rsid w:val="00F81DAE"/>
    <w:rsid w:val="00F834DB"/>
    <w:rsid w:val="00FD5CF6"/>
    <w:rsid w:val="00FF149B"/>
    <w:rsid w:val="00FF157E"/>
    <w:rsid w:val="00FF6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A32C1"/>
  <w15:chartTrackingRefBased/>
  <w15:docId w15:val="{50DAB04C-D521-44A0-B4C1-E3DFF907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87E"/>
    <w:rPr>
      <w:rFonts w:ascii="Arial" w:hAnsi="Arial" w:cs="Arial"/>
      <w:bCs/>
      <w:sz w:val="24"/>
      <w:szCs w:val="24"/>
      <w:lang w:eastAsia="en-US"/>
    </w:rPr>
  </w:style>
  <w:style w:type="paragraph" w:styleId="Heading1">
    <w:name w:val="heading 1"/>
    <w:basedOn w:val="Normal"/>
    <w:next w:val="Normal"/>
    <w:qFormat/>
    <w:rsid w:val="000B652F"/>
    <w:pPr>
      <w:keepNext/>
      <w:numPr>
        <w:numId w:val="3"/>
      </w:numPr>
      <w:jc w:val="both"/>
      <w:outlineLvl w:val="0"/>
    </w:pPr>
    <w:rPr>
      <w:rFonts w:ascii="Times New Roman" w:hAnsi="Times New Roman" w:cs="Times New Roman"/>
      <w:bCs w:val="0"/>
      <w:sz w:val="28"/>
      <w:szCs w:val="20"/>
    </w:rPr>
  </w:style>
  <w:style w:type="paragraph" w:styleId="Heading2">
    <w:name w:val="heading 2"/>
    <w:basedOn w:val="Normal"/>
    <w:next w:val="Normal"/>
    <w:qFormat/>
    <w:rsid w:val="000B652F"/>
    <w:pPr>
      <w:keepNext/>
      <w:numPr>
        <w:ilvl w:val="1"/>
        <w:numId w:val="3"/>
      </w:numPr>
      <w:jc w:val="both"/>
      <w:outlineLvl w:val="1"/>
    </w:pPr>
    <w:rPr>
      <w:rFonts w:ascii="Times New Roman" w:hAnsi="Times New Roman" w:cs="Times New Roman"/>
      <w:b/>
      <w:bCs w:val="0"/>
      <w:szCs w:val="20"/>
    </w:rPr>
  </w:style>
  <w:style w:type="paragraph" w:styleId="Heading3">
    <w:name w:val="heading 3"/>
    <w:basedOn w:val="Normal"/>
    <w:next w:val="Normal"/>
    <w:qFormat/>
    <w:rsid w:val="000B652F"/>
    <w:pPr>
      <w:keepNext/>
      <w:numPr>
        <w:ilvl w:val="2"/>
        <w:numId w:val="3"/>
      </w:numPr>
      <w:jc w:val="center"/>
      <w:outlineLvl w:val="2"/>
    </w:pPr>
    <w:rPr>
      <w:rFonts w:ascii="Times New Roman" w:hAnsi="Times New Roman" w:cs="Times New Roman"/>
      <w:b/>
      <w:bCs w:val="0"/>
      <w:i/>
      <w:sz w:val="36"/>
      <w:szCs w:val="20"/>
    </w:rPr>
  </w:style>
  <w:style w:type="paragraph" w:styleId="Heading4">
    <w:name w:val="heading 4"/>
    <w:basedOn w:val="Normal"/>
    <w:next w:val="Normal"/>
    <w:qFormat/>
    <w:rsid w:val="000B652F"/>
    <w:pPr>
      <w:keepNext/>
      <w:numPr>
        <w:ilvl w:val="3"/>
        <w:numId w:val="3"/>
      </w:numPr>
      <w:outlineLvl w:val="3"/>
    </w:pPr>
    <w:rPr>
      <w:rFonts w:ascii="Times New Roman" w:hAnsi="Times New Roman" w:cs="Times New Roman"/>
      <w:bCs w:val="0"/>
      <w:sz w:val="28"/>
      <w:szCs w:val="20"/>
    </w:rPr>
  </w:style>
  <w:style w:type="paragraph" w:styleId="Heading5">
    <w:name w:val="heading 5"/>
    <w:basedOn w:val="Normal"/>
    <w:next w:val="Normal"/>
    <w:qFormat/>
    <w:rsid w:val="000B652F"/>
    <w:pPr>
      <w:keepNext/>
      <w:numPr>
        <w:ilvl w:val="4"/>
        <w:numId w:val="3"/>
      </w:numPr>
      <w:jc w:val="both"/>
      <w:outlineLvl w:val="4"/>
    </w:pPr>
    <w:rPr>
      <w:rFonts w:ascii="Times New Roman" w:hAnsi="Times New Roman" w:cs="Times New Roman"/>
      <w:bCs w:val="0"/>
      <w:sz w:val="32"/>
      <w:szCs w:val="20"/>
    </w:rPr>
  </w:style>
  <w:style w:type="paragraph" w:styleId="Heading6">
    <w:name w:val="heading 6"/>
    <w:basedOn w:val="Normal"/>
    <w:next w:val="Normal"/>
    <w:qFormat/>
    <w:rsid w:val="000B652F"/>
    <w:pPr>
      <w:keepNext/>
      <w:numPr>
        <w:ilvl w:val="5"/>
        <w:numId w:val="3"/>
      </w:numPr>
      <w:tabs>
        <w:tab w:val="left" w:pos="4230"/>
        <w:tab w:val="right" w:leader="dot" w:pos="7920"/>
      </w:tabs>
      <w:jc w:val="both"/>
      <w:outlineLvl w:val="5"/>
    </w:pPr>
    <w:rPr>
      <w:rFonts w:ascii="Times New Roman" w:hAnsi="Times New Roman" w:cs="Times New Roman"/>
      <w:b/>
      <w:bCs w:val="0"/>
      <w:sz w:val="32"/>
      <w:szCs w:val="20"/>
    </w:rPr>
  </w:style>
  <w:style w:type="paragraph" w:styleId="Heading7">
    <w:name w:val="heading 7"/>
    <w:basedOn w:val="Normal"/>
    <w:next w:val="Normal"/>
    <w:qFormat/>
    <w:rsid w:val="000B652F"/>
    <w:pPr>
      <w:keepNext/>
      <w:numPr>
        <w:ilvl w:val="6"/>
        <w:numId w:val="3"/>
      </w:numPr>
      <w:tabs>
        <w:tab w:val="left" w:pos="1440"/>
        <w:tab w:val="left" w:pos="2160"/>
      </w:tabs>
      <w:jc w:val="both"/>
      <w:outlineLvl w:val="6"/>
    </w:pPr>
    <w:rPr>
      <w:rFonts w:ascii="Times New Roman" w:hAnsi="Times New Roman" w:cs="Times New Roman"/>
      <w:b/>
      <w:bCs w:val="0"/>
      <w:sz w:val="28"/>
      <w:szCs w:val="20"/>
      <w:u w:val="single"/>
    </w:rPr>
  </w:style>
  <w:style w:type="paragraph" w:styleId="Heading8">
    <w:name w:val="heading 8"/>
    <w:basedOn w:val="Normal"/>
    <w:next w:val="Normal"/>
    <w:qFormat/>
    <w:rsid w:val="000B652F"/>
    <w:pPr>
      <w:keepNext/>
      <w:numPr>
        <w:ilvl w:val="7"/>
        <w:numId w:val="3"/>
      </w:numPr>
      <w:jc w:val="center"/>
      <w:outlineLvl w:val="7"/>
    </w:pPr>
    <w:rPr>
      <w:rFonts w:ascii="Times New Roman" w:hAnsi="Times New Roman" w:cs="Times New Roman"/>
      <w:b/>
      <w:bCs w:val="0"/>
      <w:sz w:val="32"/>
      <w:szCs w:val="20"/>
      <w:u w:val="single"/>
    </w:rPr>
  </w:style>
  <w:style w:type="paragraph" w:styleId="Heading9">
    <w:name w:val="heading 9"/>
    <w:basedOn w:val="Normal"/>
    <w:next w:val="Normal"/>
    <w:qFormat/>
    <w:rsid w:val="000B652F"/>
    <w:pPr>
      <w:keepNext/>
      <w:numPr>
        <w:ilvl w:val="8"/>
        <w:numId w:val="3"/>
      </w:numPr>
      <w:outlineLvl w:val="8"/>
    </w:pPr>
    <w:rPr>
      <w:rFonts w:ascii="Times New Roman" w:hAnsi="Times New Roman" w:cs="Times New Roman"/>
      <w:b/>
      <w:b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D3787E"/>
    <w:pPr>
      <w:spacing w:after="120" w:line="480" w:lineRule="auto"/>
      <w:ind w:left="283"/>
    </w:pPr>
  </w:style>
  <w:style w:type="character" w:styleId="CommentReference">
    <w:name w:val="annotation reference"/>
    <w:uiPriority w:val="99"/>
    <w:semiHidden/>
    <w:rsid w:val="00D3787E"/>
    <w:rPr>
      <w:sz w:val="16"/>
      <w:szCs w:val="16"/>
    </w:rPr>
  </w:style>
  <w:style w:type="paragraph" w:styleId="CommentText">
    <w:name w:val="annotation text"/>
    <w:basedOn w:val="Normal"/>
    <w:link w:val="CommentTextChar"/>
    <w:semiHidden/>
    <w:rsid w:val="00D3787E"/>
    <w:rPr>
      <w:sz w:val="20"/>
      <w:szCs w:val="20"/>
    </w:rPr>
  </w:style>
  <w:style w:type="paragraph" w:styleId="BalloonText">
    <w:name w:val="Balloon Text"/>
    <w:basedOn w:val="Normal"/>
    <w:semiHidden/>
    <w:rsid w:val="00D3787E"/>
    <w:rPr>
      <w:rFonts w:ascii="Tahoma" w:hAnsi="Tahoma" w:cs="Tahoma"/>
      <w:sz w:val="16"/>
      <w:szCs w:val="16"/>
    </w:rPr>
  </w:style>
  <w:style w:type="paragraph" w:styleId="BodyTextIndent">
    <w:name w:val="Body Text Indent"/>
    <w:basedOn w:val="Normal"/>
    <w:rsid w:val="000B652F"/>
    <w:pPr>
      <w:spacing w:after="120"/>
      <w:ind w:left="283"/>
    </w:pPr>
  </w:style>
  <w:style w:type="paragraph" w:styleId="Header">
    <w:name w:val="header"/>
    <w:basedOn w:val="Normal"/>
    <w:rsid w:val="000463F7"/>
    <w:pPr>
      <w:tabs>
        <w:tab w:val="center" w:pos="4153"/>
        <w:tab w:val="right" w:pos="8306"/>
      </w:tabs>
    </w:pPr>
  </w:style>
  <w:style w:type="paragraph" w:styleId="Footer">
    <w:name w:val="footer"/>
    <w:basedOn w:val="Normal"/>
    <w:rsid w:val="000463F7"/>
    <w:pPr>
      <w:tabs>
        <w:tab w:val="center" w:pos="4153"/>
        <w:tab w:val="right" w:pos="8306"/>
      </w:tabs>
    </w:pPr>
  </w:style>
  <w:style w:type="character" w:styleId="PageNumber">
    <w:name w:val="page number"/>
    <w:basedOn w:val="DefaultParagraphFont"/>
    <w:rsid w:val="00F75606"/>
  </w:style>
  <w:style w:type="paragraph" w:styleId="BodyText">
    <w:name w:val="Body Text"/>
    <w:basedOn w:val="Normal"/>
    <w:link w:val="BodyTextChar"/>
    <w:rsid w:val="00AF4583"/>
    <w:pPr>
      <w:spacing w:after="120"/>
    </w:pPr>
    <w:rPr>
      <w:rFonts w:ascii="Times New Roman" w:hAnsi="Times New Roman" w:cs="Times New Roman"/>
      <w:bCs w:val="0"/>
    </w:rPr>
  </w:style>
  <w:style w:type="character" w:customStyle="1" w:styleId="BodyTextChar">
    <w:name w:val="Body Text Char"/>
    <w:link w:val="BodyText"/>
    <w:rsid w:val="00AF4583"/>
    <w:rPr>
      <w:sz w:val="24"/>
      <w:szCs w:val="24"/>
      <w:lang w:eastAsia="en-US"/>
    </w:rPr>
  </w:style>
  <w:style w:type="table" w:styleId="TableGrid">
    <w:name w:val="Table Grid"/>
    <w:basedOn w:val="TableNormal"/>
    <w:rsid w:val="00AF4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8659B1"/>
    <w:pPr>
      <w:keepNext/>
      <w:numPr>
        <w:numId w:val="10"/>
      </w:numPr>
      <w:spacing w:before="360" w:after="240"/>
      <w:jc w:val="both"/>
      <w:outlineLvl w:val="0"/>
    </w:pPr>
    <w:rPr>
      <w:rFonts w:ascii="Palatino Linotype" w:hAnsi="Palatino Linotype" w:cs="Times New Roman"/>
      <w:b/>
      <w:bCs w:val="0"/>
      <w:smallCaps/>
      <w:sz w:val="22"/>
    </w:rPr>
  </w:style>
  <w:style w:type="paragraph" w:customStyle="1" w:styleId="B2">
    <w:name w:val="B2"/>
    <w:basedOn w:val="B1"/>
    <w:rsid w:val="008659B1"/>
    <w:pPr>
      <w:keepNext w:val="0"/>
      <w:numPr>
        <w:ilvl w:val="1"/>
      </w:numPr>
      <w:spacing w:before="120" w:after="120"/>
      <w:outlineLvl w:val="1"/>
    </w:pPr>
    <w:rPr>
      <w:b w:val="0"/>
      <w:smallCaps w:val="0"/>
    </w:rPr>
  </w:style>
  <w:style w:type="paragraph" w:customStyle="1" w:styleId="B3">
    <w:name w:val="B3"/>
    <w:basedOn w:val="B2"/>
    <w:rsid w:val="008659B1"/>
    <w:pPr>
      <w:numPr>
        <w:ilvl w:val="2"/>
      </w:numPr>
      <w:outlineLvl w:val="2"/>
    </w:pPr>
  </w:style>
  <w:style w:type="paragraph" w:customStyle="1" w:styleId="B4">
    <w:name w:val="B4"/>
    <w:basedOn w:val="B3"/>
    <w:rsid w:val="008659B1"/>
    <w:pPr>
      <w:numPr>
        <w:ilvl w:val="3"/>
      </w:numPr>
      <w:outlineLvl w:val="3"/>
    </w:pPr>
  </w:style>
  <w:style w:type="paragraph" w:customStyle="1" w:styleId="B5">
    <w:name w:val="B5"/>
    <w:basedOn w:val="B4"/>
    <w:rsid w:val="008659B1"/>
    <w:pPr>
      <w:numPr>
        <w:ilvl w:val="4"/>
      </w:numPr>
      <w:outlineLvl w:val="4"/>
    </w:pPr>
  </w:style>
  <w:style w:type="paragraph" w:styleId="CommentSubject">
    <w:name w:val="annotation subject"/>
    <w:basedOn w:val="CommentText"/>
    <w:next w:val="CommentText"/>
    <w:link w:val="CommentSubjectChar"/>
    <w:rsid w:val="00153C8D"/>
    <w:rPr>
      <w:b/>
    </w:rPr>
  </w:style>
  <w:style w:type="character" w:customStyle="1" w:styleId="CommentTextChar">
    <w:name w:val="Comment Text Char"/>
    <w:link w:val="CommentText"/>
    <w:semiHidden/>
    <w:rsid w:val="00153C8D"/>
    <w:rPr>
      <w:rFonts w:ascii="Arial" w:hAnsi="Arial" w:cs="Arial"/>
      <w:bCs/>
      <w:lang w:eastAsia="en-US"/>
    </w:rPr>
  </w:style>
  <w:style w:type="character" w:customStyle="1" w:styleId="CommentSubjectChar">
    <w:name w:val="Comment Subject Char"/>
    <w:link w:val="CommentSubject"/>
    <w:rsid w:val="00153C8D"/>
    <w:rPr>
      <w:rFonts w:ascii="Arial" w:hAnsi="Arial" w:cs="Arial"/>
      <w:b/>
      <w:bCs/>
      <w:lang w:eastAsia="en-US"/>
    </w:rPr>
  </w:style>
  <w:style w:type="paragraph" w:styleId="Revision">
    <w:name w:val="Revision"/>
    <w:hidden/>
    <w:uiPriority w:val="99"/>
    <w:semiHidden/>
    <w:rsid w:val="007D42B2"/>
    <w:rPr>
      <w:rFonts w:ascii="Arial" w:hAnsi="Arial" w:cs="Arial"/>
      <w:bCs/>
      <w:sz w:val="24"/>
      <w:szCs w:val="24"/>
      <w:lang w:eastAsia="en-US"/>
    </w:rPr>
  </w:style>
  <w:style w:type="paragraph" w:styleId="ListParagraph">
    <w:name w:val="List Paragraph"/>
    <w:basedOn w:val="Normal"/>
    <w:uiPriority w:val="34"/>
    <w:qFormat/>
    <w:rsid w:val="00550F6A"/>
    <w:pPr>
      <w:ind w:left="720"/>
      <w:contextualSpacing/>
    </w:pPr>
  </w:style>
  <w:style w:type="character" w:styleId="Mention">
    <w:name w:val="Mention"/>
    <w:basedOn w:val="DefaultParagraphFont"/>
    <w:uiPriority w:val="99"/>
    <w:unhideWhenUsed/>
    <w:rsid w:val="008919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483D3CB4-78BF-4A55-82B2-D5CCAA38913F}">
    <t:Anchor>
      <t:Comment id="1996488365"/>
    </t:Anchor>
    <t:History>
      <t:Event id="{4928BA6C-25EB-4CC1-B8CE-7BCA54AD4235}" time="2025-06-19T08:40:28.521Z">
        <t:Attribution userId="S::sf198@norfolk.gov.uk::38662745-eea2-4999-a70e-9cc2b4d60a68" userProvider="AD" userName="Annie Southgate"/>
        <t:Anchor>
          <t:Comment id="1996488365"/>
        </t:Anchor>
        <t:Create/>
      </t:Event>
      <t:Event id="{8A1A85EB-A556-40C0-A5C2-65AC0DDA69C9}" time="2025-06-19T08:40:28.521Z">
        <t:Attribution userId="S::sf198@norfolk.gov.uk::38662745-eea2-4999-a70e-9cc2b4d60a68" userProvider="AD" userName="Annie Southgate"/>
        <t:Anchor>
          <t:Comment id="1996488365"/>
        </t:Anchor>
        <t:Assign userId="S::dfild@norfolk.gov.uk::f230a3de-4b3e-4e79-9f14-eddf3226df19" userProvider="AD" userName="Lizzie De Grussa"/>
      </t:Event>
      <t:Event id="{F351A5EF-B637-4F91-BE0A-3A6D10FF575C}" time="2025-06-19T08:40:28.521Z">
        <t:Attribution userId="S::sf198@norfolk.gov.uk::38662745-eea2-4999-a70e-9cc2b4d60a68" userProvider="AD" userName="Annie Southgate"/>
        <t:Anchor>
          <t:Comment id="1996488365"/>
        </t:Anchor>
        <t:SetTitle title="@Lizzie De Grussa - should this be amended for framework or remov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B3040-DC51-4ECC-8D42-EF8D8FA3D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efa07-1915-42b2-8f09-4ebb8036b799"/>
    <ds:schemaRef ds:uri="96ee3491-b5b1-4be3-80a9-381477ef7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E608B-A9D4-48E8-A052-51759C56CC24}">
  <ds:schemaRefs>
    <ds:schemaRef ds:uri="http://schemas.openxmlformats.org/officeDocument/2006/bibliography"/>
  </ds:schemaRefs>
</ds:datastoreItem>
</file>

<file path=customXml/itemProps3.xml><?xml version="1.0" encoding="utf-8"?>
<ds:datastoreItem xmlns:ds="http://schemas.openxmlformats.org/officeDocument/2006/customXml" ds:itemID="{B7008FFF-5387-4022-A056-5CBE709D4827}">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4.xml><?xml version="1.0" encoding="utf-8"?>
<ds:datastoreItem xmlns:ds="http://schemas.openxmlformats.org/officeDocument/2006/customXml" ds:itemID="{27871C87-0475-4ADC-ABD2-54D29B5F02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Schedule 4 – Contract Price</vt:lpstr>
    </vt:vector>
  </TitlesOfParts>
  <Company>Norfolk County Council</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4 – Contract Price</dc:title>
  <dc:subject/>
  <dc:creator>ssfcr</dc:creator>
  <cp:keywords/>
  <dc:description/>
  <cp:lastModifiedBy>Annie Southgate</cp:lastModifiedBy>
  <cp:revision>2</cp:revision>
  <cp:lastPrinted>2019-08-06T16:10:00Z</cp:lastPrinted>
  <dcterms:created xsi:type="dcterms:W3CDTF">2025-07-03T11:29:00Z</dcterms:created>
  <dcterms:modified xsi:type="dcterms:W3CDTF">2025-07-03T11:29:00Z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4191200</vt:r8>
  </property>
  <property fmtid="{D5CDD505-2E9C-101B-9397-08002B2CF9AE}" pid="4" name="MediaServiceImageTags">
    <vt:lpwstr/>
  </property>
</Properties>
</file>